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1AAC4" w14:textId="77777777" w:rsidR="0000641D" w:rsidRDefault="0000641D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</w:p>
    <w:p w14:paraId="2251121F" w14:textId="5E1EC353" w:rsidR="0000641D" w:rsidRDefault="002835B9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bookmarkStart w:id="0" w:name="_Hlk129949840"/>
      <w:r>
        <w:rPr>
          <w:rFonts w:ascii="Malgun Gothic" w:eastAsia="Malgun Gothic" w:hAnsi="Malgun Gothic" w:hint="eastAsia"/>
          <w:b/>
          <w:spacing w:val="40"/>
          <w:sz w:val="36"/>
          <w:szCs w:val="32"/>
        </w:rPr>
        <w:t>《</w:t>
      </w:r>
      <w:r w:rsidR="00A63212">
        <w:rPr>
          <w:rFonts w:ascii="Malgun Gothic" w:hAnsi="Malgun Gothic" w:hint="eastAsia"/>
          <w:b/>
          <w:spacing w:val="40"/>
          <w:sz w:val="36"/>
          <w:szCs w:val="32"/>
        </w:rPr>
        <w:t>学术英语读写</w:t>
      </w:r>
      <w:r w:rsidR="00A63212">
        <w:rPr>
          <w:rFonts w:ascii="黑体" w:eastAsia="黑体" w:hAnsi="黑体" w:hint="eastAsia"/>
          <w:b/>
          <w:spacing w:val="40"/>
          <w:sz w:val="36"/>
          <w:szCs w:val="32"/>
        </w:rPr>
        <w:t>1</w:t>
      </w:r>
      <w:r>
        <w:rPr>
          <w:rFonts w:ascii="等线" w:eastAsia="等线" w:hAnsi="等线" w:hint="eastAsia"/>
          <w:b/>
          <w:spacing w:val="40"/>
          <w:sz w:val="36"/>
          <w:szCs w:val="32"/>
        </w:rPr>
        <w:t>》</w:t>
      </w: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00641D" w14:paraId="2232F160" w14:textId="77777777" w:rsidTr="000A4020">
        <w:trPr>
          <w:trHeight w:val="502"/>
          <w:jc w:val="center"/>
        </w:trPr>
        <w:tc>
          <w:tcPr>
            <w:tcW w:w="946" w:type="pct"/>
            <w:vAlign w:val="center"/>
          </w:tcPr>
          <w:p w14:paraId="1B30FED7" w14:textId="72FF7DB6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41AD2DD6" w14:textId="04242178" w:rsidR="0000641D" w:rsidRDefault="00A63212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2BC43945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21D5CD55" w14:textId="5D35ABEF" w:rsidR="0000641D" w:rsidRDefault="00412E8E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00641D" w14:paraId="42616813" w14:textId="77777777" w:rsidTr="000A4020">
        <w:trPr>
          <w:jc w:val="center"/>
        </w:trPr>
        <w:tc>
          <w:tcPr>
            <w:tcW w:w="946" w:type="pct"/>
            <w:vAlign w:val="center"/>
          </w:tcPr>
          <w:p w14:paraId="1762ABE5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3F6936A0" w14:textId="70BA2388" w:rsidR="0000641D" w:rsidRDefault="00D14324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学生</w:t>
            </w:r>
            <w:r w:rsidR="00DA60F7">
              <w:rPr>
                <w:rFonts w:ascii="仿宋" w:eastAsia="仿宋" w:hAnsi="仿宋" w:hint="eastAsia"/>
              </w:rPr>
              <w:t>们是成绩优秀的拔尖生，因此上课要尽量用英语讲解。选择的材料要有难度和热度。</w:t>
            </w:r>
            <w:r w:rsidR="00E909C3">
              <w:rPr>
                <w:rFonts w:ascii="仿宋" w:eastAsia="仿宋" w:hAnsi="仿宋" w:hint="eastAsia"/>
              </w:rPr>
              <w:t>但是</w:t>
            </w:r>
            <w:r w:rsidR="00DA60F7">
              <w:rPr>
                <w:rFonts w:ascii="仿宋" w:eastAsia="仿宋" w:hAnsi="仿宋" w:hint="eastAsia"/>
              </w:rPr>
              <w:t>学生</w:t>
            </w:r>
            <w:r>
              <w:rPr>
                <w:rFonts w:ascii="仿宋" w:eastAsia="仿宋" w:hAnsi="仿宋" w:hint="eastAsia"/>
              </w:rPr>
              <w:t>对于</w:t>
            </w:r>
            <w:r w:rsidR="00E909C3">
              <w:rPr>
                <w:rFonts w:ascii="仿宋" w:eastAsia="仿宋" w:hAnsi="仿宋" w:hint="eastAsia"/>
              </w:rPr>
              <w:t>我的</w:t>
            </w:r>
            <w:r>
              <w:rPr>
                <w:rFonts w:ascii="仿宋" w:eastAsia="仿宋" w:hAnsi="仿宋" w:hint="eastAsia"/>
              </w:rPr>
              <w:t>教学方法</w:t>
            </w:r>
            <w:r w:rsidR="00E909C3">
              <w:rPr>
                <w:rFonts w:ascii="仿宋" w:eastAsia="仿宋" w:hAnsi="仿宋" w:hint="eastAsia"/>
              </w:rPr>
              <w:t>并不</w:t>
            </w:r>
            <w:r>
              <w:rPr>
                <w:rFonts w:ascii="仿宋" w:eastAsia="仿宋" w:hAnsi="仿宋" w:hint="eastAsia"/>
              </w:rPr>
              <w:t>熟悉，</w:t>
            </w:r>
            <w:r w:rsidR="00E909C3">
              <w:rPr>
                <w:rFonts w:ascii="仿宋" w:eastAsia="仿宋" w:hAnsi="仿宋" w:hint="eastAsia"/>
              </w:rPr>
              <w:t>所以第一次课要多花些时间跟学生磨合，互相了解。</w:t>
            </w:r>
            <w:r w:rsidR="00DA60F7">
              <w:rPr>
                <w:rFonts w:ascii="仿宋" w:eastAsia="仿宋" w:hAnsi="仿宋" w:hint="eastAsia"/>
              </w:rPr>
              <w:t>以公共演讲为例进行热身，这样会有比较多的互动。</w:t>
            </w:r>
          </w:p>
        </w:tc>
      </w:tr>
      <w:tr w:rsidR="0000641D" w14:paraId="125912AA" w14:textId="77777777" w:rsidTr="000A4020">
        <w:trPr>
          <w:jc w:val="center"/>
        </w:trPr>
        <w:tc>
          <w:tcPr>
            <w:tcW w:w="946" w:type="pct"/>
            <w:vAlign w:val="center"/>
          </w:tcPr>
          <w:p w14:paraId="2DE2737A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5D4EB007" w14:textId="0AFCEED7" w:rsidR="00DA60F7" w:rsidRPr="00DA60F7" w:rsidRDefault="00DA60F7" w:rsidP="00DA60F7">
            <w:pPr>
              <w:rPr>
                <w:rFonts w:ascii="仿宋" w:eastAsia="仿宋" w:hAnsi="仿宋"/>
              </w:rPr>
            </w:pPr>
            <w:r w:rsidRPr="00DA60F7">
              <w:rPr>
                <w:rFonts w:ascii="仿宋" w:eastAsia="仿宋" w:hAnsi="仿宋"/>
              </w:rPr>
              <w:t>1.</w:t>
            </w:r>
            <w:r w:rsidRPr="00DA60F7"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 xml:space="preserve">to get to know this course: </w:t>
            </w:r>
            <w:r w:rsidRPr="00DA60F7">
              <w:rPr>
                <w:rFonts w:ascii="仿宋" w:eastAsia="仿宋" w:hAnsi="仿宋"/>
              </w:rPr>
              <w:t>Orientation</w:t>
            </w:r>
          </w:p>
          <w:p w14:paraId="2EC3DDF3" w14:textId="4E42DC79" w:rsidR="00DA60F7" w:rsidRPr="00DA60F7" w:rsidRDefault="00DA60F7" w:rsidP="00DA60F7">
            <w:pPr>
              <w:rPr>
                <w:rFonts w:ascii="仿宋" w:eastAsia="仿宋" w:hAnsi="仿宋"/>
              </w:rPr>
            </w:pPr>
            <w:r w:rsidRPr="00DA60F7">
              <w:rPr>
                <w:rFonts w:ascii="仿宋" w:eastAsia="仿宋" w:hAnsi="仿宋"/>
              </w:rPr>
              <w:t>2.</w:t>
            </w:r>
            <w:r w:rsidRPr="00DA60F7"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>to acquire p</w:t>
            </w:r>
            <w:r w:rsidRPr="00DA60F7">
              <w:rPr>
                <w:rFonts w:ascii="仿宋" w:eastAsia="仿宋" w:hAnsi="仿宋"/>
              </w:rPr>
              <w:t>ublic speaking skills</w:t>
            </w:r>
          </w:p>
          <w:p w14:paraId="2B269237" w14:textId="3B963E94" w:rsidR="00DA60F7" w:rsidRPr="00DA60F7" w:rsidRDefault="00DA60F7" w:rsidP="00DA60F7">
            <w:pPr>
              <w:rPr>
                <w:rFonts w:ascii="仿宋" w:eastAsia="仿宋" w:hAnsi="仿宋"/>
              </w:rPr>
            </w:pPr>
            <w:r w:rsidRPr="00DA60F7">
              <w:rPr>
                <w:rFonts w:ascii="仿宋" w:eastAsia="仿宋" w:hAnsi="仿宋"/>
              </w:rPr>
              <w:t>3.</w:t>
            </w:r>
            <w:r w:rsidRPr="00DA60F7"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 xml:space="preserve">to develop </w:t>
            </w:r>
            <w:r w:rsidRPr="00DA60F7">
              <w:rPr>
                <w:rFonts w:ascii="仿宋" w:eastAsia="仿宋" w:hAnsi="仿宋"/>
              </w:rPr>
              <w:t>critical thinking skills and practice</w:t>
            </w:r>
          </w:p>
          <w:p w14:paraId="01C400C8" w14:textId="42C3FE9F" w:rsidR="00DA60F7" w:rsidRPr="00DA60F7" w:rsidRDefault="00DA60F7" w:rsidP="00DA60F7">
            <w:pPr>
              <w:rPr>
                <w:rFonts w:ascii="仿宋" w:eastAsia="仿宋" w:hAnsi="仿宋"/>
              </w:rPr>
            </w:pPr>
            <w:r w:rsidRPr="00DA60F7">
              <w:rPr>
                <w:rFonts w:ascii="仿宋" w:eastAsia="仿宋" w:hAnsi="仿宋"/>
              </w:rPr>
              <w:t>4.</w:t>
            </w:r>
            <w:r w:rsidRPr="00DA60F7"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>to get to know the</w:t>
            </w:r>
            <w:r w:rsidRPr="00DA60F7">
              <w:rPr>
                <w:rFonts w:ascii="仿宋" w:eastAsia="仿宋" w:hAnsi="仿宋"/>
              </w:rPr>
              <w:t xml:space="preserve"> introduction to essay writing</w:t>
            </w:r>
          </w:p>
          <w:p w14:paraId="6374C93D" w14:textId="1E5E614E" w:rsidR="0000641D" w:rsidRDefault="00DA60F7" w:rsidP="00DA60F7">
            <w:pPr>
              <w:rPr>
                <w:rFonts w:ascii="仿宋" w:eastAsia="仿宋" w:hAnsi="仿宋"/>
              </w:rPr>
            </w:pPr>
            <w:r w:rsidRPr="00DA60F7">
              <w:rPr>
                <w:rFonts w:ascii="仿宋" w:eastAsia="仿宋" w:hAnsi="仿宋"/>
              </w:rPr>
              <w:t>5.</w:t>
            </w:r>
            <w:r w:rsidRPr="00DA60F7"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 xml:space="preserve">to practice </w:t>
            </w:r>
            <w:r w:rsidRPr="00DA60F7">
              <w:rPr>
                <w:rFonts w:ascii="仿宋" w:eastAsia="仿宋" w:hAnsi="仿宋"/>
              </w:rPr>
              <w:t>writing a thesis statement</w:t>
            </w:r>
          </w:p>
        </w:tc>
      </w:tr>
      <w:tr w:rsidR="0000641D" w14:paraId="668FC520" w14:textId="77777777" w:rsidTr="000A4020">
        <w:trPr>
          <w:jc w:val="center"/>
        </w:trPr>
        <w:tc>
          <w:tcPr>
            <w:tcW w:w="946" w:type="pct"/>
            <w:vAlign w:val="center"/>
          </w:tcPr>
          <w:p w14:paraId="7E2DADA4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396B5B06" w14:textId="42F79BC4" w:rsidR="0000641D" w:rsidRDefault="004567AA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提升学生的思辨能力</w:t>
            </w:r>
          </w:p>
        </w:tc>
      </w:tr>
      <w:tr w:rsidR="0000641D" w14:paraId="5A7DD3EE" w14:textId="77777777" w:rsidTr="000A4020">
        <w:trPr>
          <w:jc w:val="center"/>
        </w:trPr>
        <w:tc>
          <w:tcPr>
            <w:tcW w:w="946" w:type="pct"/>
            <w:vAlign w:val="center"/>
          </w:tcPr>
          <w:p w14:paraId="348A558F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328BBBCC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35B04F43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47DD8220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3A012F3C" w14:textId="17D5D5BA" w:rsidR="0000641D" w:rsidRDefault="00823A49" w:rsidP="00823A49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00641D" w14:paraId="1AF83B59" w14:textId="77777777" w:rsidTr="000A4020">
        <w:trPr>
          <w:jc w:val="center"/>
        </w:trPr>
        <w:tc>
          <w:tcPr>
            <w:tcW w:w="946" w:type="pct"/>
            <w:vAlign w:val="center"/>
          </w:tcPr>
          <w:p w14:paraId="28384813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1231C8FD" w14:textId="7F4EB295" w:rsidR="0000641D" w:rsidRDefault="004567AA">
            <w:pPr>
              <w:rPr>
                <w:rFonts w:ascii="仿宋" w:eastAsia="仿宋" w:hAnsi="仿宋"/>
              </w:rPr>
            </w:pPr>
            <w:r w:rsidRPr="004567AA">
              <w:rPr>
                <w:rFonts w:ascii="仿宋" w:eastAsia="仿宋" w:hAnsi="仿宋"/>
              </w:rPr>
              <w:t>Chapter 1 Introduction</w:t>
            </w:r>
            <w:r w:rsidR="00C46EFC">
              <w:rPr>
                <w:rFonts w:ascii="仿宋" w:eastAsia="仿宋" w:hAnsi="仿宋"/>
              </w:rPr>
              <w:t xml:space="preserve"> (part 1)</w:t>
            </w:r>
          </w:p>
        </w:tc>
      </w:tr>
      <w:tr w:rsidR="0000641D" w14:paraId="6DE2F35C" w14:textId="77777777" w:rsidTr="000A4020">
        <w:trPr>
          <w:jc w:val="center"/>
        </w:trPr>
        <w:tc>
          <w:tcPr>
            <w:tcW w:w="946" w:type="pct"/>
            <w:vAlign w:val="center"/>
          </w:tcPr>
          <w:p w14:paraId="400989F7" w14:textId="77777777" w:rsidR="0000641D" w:rsidRDefault="002835B9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663ECAD3" w14:textId="77777777" w:rsidR="00C46EFC" w:rsidRPr="00C46EFC" w:rsidRDefault="00C46EFC" w:rsidP="00C46EFC">
            <w:pPr>
              <w:rPr>
                <w:rFonts w:ascii="仿宋" w:eastAsia="仿宋" w:hAnsi="仿宋"/>
              </w:rPr>
            </w:pPr>
            <w:r w:rsidRPr="00C46EFC">
              <w:rPr>
                <w:rFonts w:ascii="仿宋" w:eastAsia="仿宋" w:hAnsi="仿宋"/>
              </w:rPr>
              <w:t>to develop critical thinking skills and practice</w:t>
            </w:r>
          </w:p>
          <w:p w14:paraId="48FEB141" w14:textId="5879E9DB" w:rsidR="0000641D" w:rsidRDefault="00B600E9" w:rsidP="00C46EFC">
            <w:pPr>
              <w:rPr>
                <w:rFonts w:ascii="仿宋" w:eastAsia="仿宋" w:hAnsi="仿宋"/>
              </w:rPr>
            </w:pPr>
            <w:r w:rsidRPr="00B600E9">
              <w:rPr>
                <w:rFonts w:ascii="仿宋" w:eastAsia="仿宋" w:hAnsi="仿宋"/>
              </w:rPr>
              <w:t>to practice writing a thesis statement</w:t>
            </w:r>
          </w:p>
        </w:tc>
      </w:tr>
      <w:tr w:rsidR="0000641D" w14:paraId="0A078A17" w14:textId="77777777" w:rsidTr="000A4020">
        <w:trPr>
          <w:jc w:val="center"/>
        </w:trPr>
        <w:tc>
          <w:tcPr>
            <w:tcW w:w="946" w:type="pct"/>
            <w:vAlign w:val="center"/>
          </w:tcPr>
          <w:p w14:paraId="369F0E14" w14:textId="77777777" w:rsidR="0000641D" w:rsidRDefault="002835B9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0EEBE046" w14:textId="77777777" w:rsidR="0000641D" w:rsidRDefault="00B67CC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</w:t>
            </w:r>
            <w:r w:rsidR="00D62CBC">
              <w:rPr>
                <w:rFonts w:ascii="仿宋" w:eastAsia="仿宋" w:hAnsi="仿宋" w:hint="eastAsia"/>
              </w:rPr>
              <w:t>；讨论法；PPT；雨课堂</w:t>
            </w:r>
          </w:p>
        </w:tc>
      </w:tr>
      <w:tr w:rsidR="0000641D" w14:paraId="3DD0F6FB" w14:textId="77777777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5E4951B8" w14:textId="77777777" w:rsidR="0000641D" w:rsidRDefault="002835B9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00641D" w14:paraId="1AC94E83" w14:textId="77777777" w:rsidTr="000A4020">
        <w:trPr>
          <w:jc w:val="center"/>
        </w:trPr>
        <w:tc>
          <w:tcPr>
            <w:tcW w:w="946" w:type="pct"/>
            <w:vAlign w:val="center"/>
          </w:tcPr>
          <w:p w14:paraId="149FCDAF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51A26586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5E1DB34C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347460D9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6FB4306F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6EB2F6BA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62B026B1" w14:textId="77777777" w:rsidR="0000641D" w:rsidRPr="009A76C0" w:rsidRDefault="002835B9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00641D" w14:paraId="148703EB" w14:textId="77777777" w:rsidTr="000A4020">
        <w:trPr>
          <w:jc w:val="center"/>
        </w:trPr>
        <w:tc>
          <w:tcPr>
            <w:tcW w:w="946" w:type="pct"/>
          </w:tcPr>
          <w:p w14:paraId="33EDD25E" w14:textId="77777777" w:rsidR="0000641D" w:rsidRDefault="00D62CBC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37D5B4E2" w14:textId="04E00BE6" w:rsidR="00C23CB0" w:rsidRPr="009A76C0" w:rsidRDefault="004567A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4</w:t>
            </w:r>
            <w:r w:rsidR="00C23CB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0分钟</w:t>
            </w:r>
          </w:p>
        </w:tc>
        <w:tc>
          <w:tcPr>
            <w:tcW w:w="1288" w:type="pct"/>
          </w:tcPr>
          <w:p w14:paraId="1C890BE9" w14:textId="04A2762E" w:rsidR="0000641D" w:rsidRPr="009A76C0" w:rsidRDefault="00B600E9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利用讲授公共演讲技巧</w:t>
            </w:r>
            <w:r w:rsidR="00D62CBC"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与学生互动</w:t>
            </w:r>
          </w:p>
        </w:tc>
        <w:tc>
          <w:tcPr>
            <w:tcW w:w="1515" w:type="pct"/>
          </w:tcPr>
          <w:p w14:paraId="509A99E6" w14:textId="09E7E2B7" w:rsidR="0000641D" w:rsidRPr="009A76C0" w:rsidRDefault="00E570D5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有的学生</w:t>
            </w:r>
            <w:r w:rsidR="00B600E9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可能听全英文的课有困难，随时观察并停下询问是否听懂，如果不懂就换一种方法解释或者用汉语解释一下</w:t>
            </w:r>
          </w:p>
        </w:tc>
        <w:tc>
          <w:tcPr>
            <w:tcW w:w="1251" w:type="pct"/>
            <w:gridSpan w:val="2"/>
          </w:tcPr>
          <w:p w14:paraId="560EE57E" w14:textId="77777777" w:rsidR="0000641D" w:rsidRPr="009A76C0" w:rsidRDefault="009A76C0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00641D" w14:paraId="17F99642" w14:textId="77777777" w:rsidTr="000A4020">
        <w:trPr>
          <w:jc w:val="center"/>
        </w:trPr>
        <w:tc>
          <w:tcPr>
            <w:tcW w:w="946" w:type="pct"/>
          </w:tcPr>
          <w:p w14:paraId="1664715B" w14:textId="77777777" w:rsidR="0000641D" w:rsidRDefault="009A76C0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1AAE0C7D" w14:textId="683D1762" w:rsidR="00C23CB0" w:rsidRPr="009A76C0" w:rsidRDefault="004567A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200</w:t>
            </w:r>
            <w:r w:rsidR="00C23CB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分钟</w:t>
            </w:r>
          </w:p>
        </w:tc>
        <w:tc>
          <w:tcPr>
            <w:tcW w:w="1288" w:type="pct"/>
          </w:tcPr>
          <w:p w14:paraId="2221E124" w14:textId="0ECEA912" w:rsidR="0000641D" w:rsidRPr="009A76C0" w:rsidRDefault="009A76C0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08C6F1BB" w14:textId="468FC50D" w:rsidR="0000641D" w:rsidRPr="009A76C0" w:rsidRDefault="00B600E9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="009A76C0"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 w:rsidR="00B65FCE"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="009A76C0"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533449A1" w14:textId="77777777" w:rsidR="0000641D" w:rsidRPr="009A76C0" w:rsidRDefault="009A76C0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00641D" w14:paraId="322C7F24" w14:textId="77777777" w:rsidTr="000A4020">
        <w:trPr>
          <w:jc w:val="center"/>
        </w:trPr>
        <w:tc>
          <w:tcPr>
            <w:tcW w:w="946" w:type="pct"/>
          </w:tcPr>
          <w:p w14:paraId="0B779F9E" w14:textId="77777777" w:rsidR="0000641D" w:rsidRDefault="009A76C0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5D06239D" w14:textId="43562CA3" w:rsidR="00C23CB0" w:rsidRPr="009A76C0" w:rsidRDefault="004567A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</w:t>
            </w:r>
            <w:r w:rsidR="00C23CB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分钟</w:t>
            </w:r>
          </w:p>
        </w:tc>
        <w:tc>
          <w:tcPr>
            <w:tcW w:w="1288" w:type="pct"/>
          </w:tcPr>
          <w:p w14:paraId="4F911C5F" w14:textId="77777777" w:rsidR="0000641D" w:rsidRPr="009A76C0" w:rsidRDefault="009A76C0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0CFA364A" w14:textId="176D011C" w:rsidR="0000641D" w:rsidRPr="009A76C0" w:rsidRDefault="00B600E9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="009A76C0"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 w:rsidR="00B65FCE"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="009A76C0"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76017D30" w14:textId="77777777" w:rsidR="0000641D" w:rsidRPr="009A76C0" w:rsidRDefault="009A76C0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087627" w14:paraId="4F0390ED" w14:textId="77777777" w:rsidTr="000A4020">
        <w:trPr>
          <w:trHeight w:val="1263"/>
          <w:jc w:val="center"/>
        </w:trPr>
        <w:tc>
          <w:tcPr>
            <w:tcW w:w="946" w:type="pct"/>
            <w:vAlign w:val="center"/>
          </w:tcPr>
          <w:p w14:paraId="458C9660" w14:textId="4CC86444" w:rsidR="00087627" w:rsidRDefault="00087627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3D71BA44" w14:textId="2D541528" w:rsidR="00087627" w:rsidRPr="004464DA" w:rsidRDefault="00087627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00641D" w14:paraId="28BED062" w14:textId="77777777" w:rsidTr="000A4020">
        <w:trPr>
          <w:trHeight w:val="1263"/>
          <w:jc w:val="center"/>
        </w:trPr>
        <w:tc>
          <w:tcPr>
            <w:tcW w:w="946" w:type="pct"/>
            <w:vAlign w:val="center"/>
          </w:tcPr>
          <w:p w14:paraId="5445CC55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39E025B0" w14:textId="77777777" w:rsidR="00B600E9" w:rsidRPr="00B600E9" w:rsidRDefault="00B600E9" w:rsidP="00B600E9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B600E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1. academic language</w:t>
            </w:r>
          </w:p>
          <w:p w14:paraId="67129798" w14:textId="77777777" w:rsidR="00B600E9" w:rsidRPr="00B600E9" w:rsidRDefault="00B600E9" w:rsidP="00B600E9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B600E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2. nominalization</w:t>
            </w:r>
          </w:p>
          <w:p w14:paraId="14BCC42E" w14:textId="4F4E8712" w:rsidR="0000641D" w:rsidRPr="004464DA" w:rsidRDefault="00B600E9" w:rsidP="00B600E9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B600E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3. SQ3R skills</w:t>
            </w:r>
          </w:p>
        </w:tc>
      </w:tr>
      <w:tr w:rsidR="0000641D" w14:paraId="75AE43E4" w14:textId="77777777" w:rsidTr="000A4020">
        <w:trPr>
          <w:trHeight w:val="1266"/>
          <w:jc w:val="center"/>
        </w:trPr>
        <w:tc>
          <w:tcPr>
            <w:tcW w:w="946" w:type="pct"/>
            <w:vAlign w:val="center"/>
          </w:tcPr>
          <w:p w14:paraId="3B4D17DE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lastRenderedPageBreak/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17997871" w14:textId="108CFE05" w:rsidR="0000641D" w:rsidRPr="004464DA" w:rsidRDefault="004567A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4567AA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Writing thesis statements</w:t>
            </w:r>
          </w:p>
        </w:tc>
      </w:tr>
      <w:tr w:rsidR="0000641D" w14:paraId="6DD8E173" w14:textId="77777777" w:rsidTr="000A4020">
        <w:trPr>
          <w:trHeight w:val="1270"/>
          <w:jc w:val="center"/>
        </w:trPr>
        <w:tc>
          <w:tcPr>
            <w:tcW w:w="946" w:type="pct"/>
            <w:vAlign w:val="center"/>
          </w:tcPr>
          <w:p w14:paraId="396F6E8D" w14:textId="77777777" w:rsidR="0000641D" w:rsidRDefault="002835B9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02F0E048" w14:textId="2B627CC1" w:rsidR="0000641D" w:rsidRDefault="004464DA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 w:rsidR="00C23CB0">
              <w:rPr>
                <w:rFonts w:ascii="仿宋" w:eastAsia="仿宋" w:hAnsi="仿宋" w:hint="eastAsia"/>
              </w:rPr>
              <w:t>：包括图表和</w:t>
            </w:r>
            <w:r w:rsidR="00A21C9C">
              <w:rPr>
                <w:rFonts w:ascii="仿宋" w:eastAsia="仿宋" w:hAnsi="仿宋" w:hint="eastAsia"/>
              </w:rPr>
              <w:t>思维导图</w:t>
            </w:r>
            <w:r w:rsidR="00C23CB0">
              <w:rPr>
                <w:rFonts w:ascii="仿宋" w:eastAsia="仿宋" w:hAnsi="仿宋" w:hint="eastAsia"/>
              </w:rPr>
              <w:t>等</w:t>
            </w:r>
          </w:p>
        </w:tc>
      </w:tr>
    </w:tbl>
    <w:p w14:paraId="344DFAEE" w14:textId="77777777" w:rsidR="000A4020" w:rsidRDefault="000A4020" w:rsidP="000A4020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0A4020" w14:paraId="4F42DB39" w14:textId="77777777" w:rsidTr="000A4020">
        <w:trPr>
          <w:trHeight w:val="502"/>
          <w:jc w:val="center"/>
        </w:trPr>
        <w:tc>
          <w:tcPr>
            <w:tcW w:w="946" w:type="pct"/>
            <w:vAlign w:val="center"/>
          </w:tcPr>
          <w:p w14:paraId="2EA05A7F" w14:textId="288514A3" w:rsidR="000A4020" w:rsidRDefault="00C23CB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58BC9267" w14:textId="0BF240C4" w:rsidR="000A4020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55495235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78E39E75" w14:textId="520F0FB2" w:rsidR="000A4020" w:rsidRDefault="00B600E9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0A4020" w14:paraId="7CED424E" w14:textId="77777777" w:rsidTr="000A4020">
        <w:trPr>
          <w:jc w:val="center"/>
        </w:trPr>
        <w:tc>
          <w:tcPr>
            <w:tcW w:w="946" w:type="pct"/>
            <w:vAlign w:val="center"/>
          </w:tcPr>
          <w:p w14:paraId="52E10920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1E27EE4A" w14:textId="7B11A3F2" w:rsidR="000A4020" w:rsidRDefault="00B65FCE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已经上了</w:t>
            </w:r>
            <w:r w:rsidR="00B600E9">
              <w:rPr>
                <w:rFonts w:ascii="仿宋" w:eastAsia="仿宋" w:hAnsi="仿宋" w:hint="eastAsia"/>
              </w:rPr>
              <w:t>两</w:t>
            </w:r>
            <w:r>
              <w:rPr>
                <w:rFonts w:ascii="仿宋" w:eastAsia="仿宋" w:hAnsi="仿宋" w:hint="eastAsia"/>
              </w:rPr>
              <w:t>次课，学生对本课程的要求已经比较明确了。</w:t>
            </w:r>
            <w:r w:rsidR="00B600E9">
              <w:rPr>
                <w:rFonts w:ascii="仿宋" w:eastAsia="仿宋" w:hAnsi="仿宋" w:hint="eastAsia"/>
              </w:rPr>
              <w:t>但是学生们的英语听说能力不及预想的水平那么高。所以适当增加汉语解释</w:t>
            </w:r>
            <w:r w:rsidR="002A1BFC">
              <w:rPr>
                <w:rFonts w:ascii="仿宋" w:eastAsia="仿宋" w:hAnsi="仿宋" w:hint="eastAsia"/>
              </w:rPr>
              <w:t>，还要花一些时间纠正发音。大部分</w:t>
            </w:r>
            <w:r>
              <w:rPr>
                <w:rFonts w:ascii="仿宋" w:eastAsia="仿宋" w:hAnsi="仿宋" w:hint="eastAsia"/>
              </w:rPr>
              <w:t>学生都能高质量完成作业</w:t>
            </w:r>
            <w:r w:rsidR="002A1BFC">
              <w:rPr>
                <w:rFonts w:ascii="仿宋" w:eastAsia="仿宋" w:hAnsi="仿宋" w:hint="eastAsia"/>
              </w:rPr>
              <w:t>。</w:t>
            </w:r>
          </w:p>
        </w:tc>
      </w:tr>
      <w:tr w:rsidR="000A4020" w14:paraId="52AB82AB" w14:textId="77777777" w:rsidTr="000A4020">
        <w:trPr>
          <w:jc w:val="center"/>
        </w:trPr>
        <w:tc>
          <w:tcPr>
            <w:tcW w:w="946" w:type="pct"/>
            <w:vAlign w:val="center"/>
          </w:tcPr>
          <w:p w14:paraId="351597BB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532B1720" w14:textId="6DF6D4FF" w:rsidR="00B600E9" w:rsidRPr="00B600E9" w:rsidRDefault="00B600E9" w:rsidP="00B600E9">
            <w:pPr>
              <w:rPr>
                <w:rFonts w:ascii="仿宋" w:eastAsia="仿宋" w:hAnsi="仿宋"/>
              </w:rPr>
            </w:pPr>
            <w:r w:rsidRPr="00B600E9">
              <w:rPr>
                <w:rFonts w:ascii="仿宋" w:eastAsia="仿宋" w:hAnsi="仿宋"/>
              </w:rPr>
              <w:t>1.</w:t>
            </w:r>
            <w:r w:rsidR="002A1BFC">
              <w:rPr>
                <w:rFonts w:ascii="仿宋" w:eastAsia="仿宋" w:hAnsi="仿宋" w:hint="eastAsia"/>
              </w:rPr>
              <w:t>t</w:t>
            </w:r>
            <w:r w:rsidR="002A1BFC">
              <w:rPr>
                <w:rFonts w:ascii="仿宋" w:eastAsia="仿宋" w:hAnsi="仿宋"/>
              </w:rPr>
              <w:t xml:space="preserve">o get to know </w:t>
            </w:r>
            <w:r w:rsidRPr="00B600E9">
              <w:rPr>
                <w:rFonts w:ascii="仿宋" w:eastAsia="仿宋" w:hAnsi="仿宋"/>
              </w:rPr>
              <w:t>survey and summary</w:t>
            </w:r>
          </w:p>
          <w:p w14:paraId="33391F9D" w14:textId="31562E8D" w:rsidR="000A4020" w:rsidRDefault="00B600E9" w:rsidP="00B600E9">
            <w:pPr>
              <w:rPr>
                <w:rFonts w:ascii="仿宋" w:eastAsia="仿宋" w:hAnsi="仿宋"/>
              </w:rPr>
            </w:pPr>
            <w:r w:rsidRPr="00B600E9">
              <w:rPr>
                <w:rFonts w:ascii="仿宋" w:eastAsia="仿宋" w:hAnsi="仿宋"/>
              </w:rPr>
              <w:t>2.</w:t>
            </w:r>
            <w:r w:rsidR="002A1BFC">
              <w:rPr>
                <w:rFonts w:ascii="仿宋" w:eastAsia="仿宋" w:hAnsi="仿宋"/>
              </w:rPr>
              <w:t xml:space="preserve">to practice </w:t>
            </w:r>
            <w:r w:rsidRPr="00B600E9">
              <w:rPr>
                <w:rFonts w:ascii="仿宋" w:eastAsia="仿宋" w:hAnsi="仿宋"/>
              </w:rPr>
              <w:t>summery writing</w:t>
            </w:r>
          </w:p>
          <w:p w14:paraId="186AC245" w14:textId="5244B110" w:rsidR="002A1BFC" w:rsidRDefault="002A1BFC" w:rsidP="00B600E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  <w:r>
              <w:rPr>
                <w:rFonts w:ascii="仿宋" w:eastAsia="仿宋" w:hAnsi="仿宋"/>
              </w:rPr>
              <w:t xml:space="preserve">.to acquire </w:t>
            </w:r>
            <w:r w:rsidRPr="002A1BFC">
              <w:rPr>
                <w:rFonts w:ascii="仿宋" w:eastAsia="仿宋" w:hAnsi="仿宋"/>
              </w:rPr>
              <w:t xml:space="preserve">metacognition </w:t>
            </w:r>
            <w:r>
              <w:rPr>
                <w:rFonts w:ascii="仿宋" w:eastAsia="仿宋" w:hAnsi="仿宋"/>
              </w:rPr>
              <w:t>reading skills</w:t>
            </w:r>
          </w:p>
        </w:tc>
      </w:tr>
      <w:tr w:rsidR="000A4020" w14:paraId="6330953E" w14:textId="77777777" w:rsidTr="000A4020">
        <w:trPr>
          <w:jc w:val="center"/>
        </w:trPr>
        <w:tc>
          <w:tcPr>
            <w:tcW w:w="946" w:type="pct"/>
            <w:vAlign w:val="center"/>
          </w:tcPr>
          <w:p w14:paraId="18C0BD67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352EE5BF" w14:textId="4CE1B70D" w:rsidR="000A4020" w:rsidRDefault="00CA13B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培养学生的条理性</w:t>
            </w:r>
          </w:p>
        </w:tc>
      </w:tr>
      <w:tr w:rsidR="000A4020" w14:paraId="357425F6" w14:textId="77777777" w:rsidTr="000A4020">
        <w:trPr>
          <w:jc w:val="center"/>
        </w:trPr>
        <w:tc>
          <w:tcPr>
            <w:tcW w:w="946" w:type="pct"/>
            <w:vAlign w:val="center"/>
          </w:tcPr>
          <w:p w14:paraId="59DA68F4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7FC31685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7A43D690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178B4D6C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Folse, K.S., Vesti Solomon, E, &amp;Clabeaux, D. (2010). Great Writing 3 From Great Paragraphs to Great Essays</w:t>
            </w:r>
            <w:r w:rsidRPr="00823A49">
              <w:rPr>
                <w:rFonts w:ascii="Malgun Gothic" w:eastAsia="Malgun Gothic" w:hAnsi="Malgun Gothic" w:hint="eastAsia"/>
                <w:color w:val="000000" w:themeColor="text1"/>
                <w:sz w:val="18"/>
                <w:szCs w:val="21"/>
              </w:rPr>
              <w:t xml:space="preserve"> </w:t>
            </w: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2AF93507" w14:textId="50F08F8A" w:rsidR="000A4020" w:rsidRPr="00823A49" w:rsidRDefault="00823A49" w:rsidP="000F6566">
            <w:pPr>
              <w:rPr>
                <w:rFonts w:ascii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0A4020" w14:paraId="6F529CA9" w14:textId="77777777" w:rsidTr="000A4020">
        <w:trPr>
          <w:jc w:val="center"/>
        </w:trPr>
        <w:tc>
          <w:tcPr>
            <w:tcW w:w="946" w:type="pct"/>
            <w:vAlign w:val="center"/>
          </w:tcPr>
          <w:p w14:paraId="43E10EBB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2BFEF6E6" w14:textId="1A7A497E" w:rsidR="000A4020" w:rsidRDefault="00CA13B0" w:rsidP="000F6566">
            <w:pPr>
              <w:rPr>
                <w:rFonts w:ascii="仿宋" w:eastAsia="仿宋" w:hAnsi="仿宋"/>
              </w:rPr>
            </w:pPr>
            <w:r w:rsidRPr="00CA13B0">
              <w:rPr>
                <w:rFonts w:ascii="仿宋" w:eastAsia="仿宋" w:hAnsi="仿宋"/>
              </w:rPr>
              <w:t xml:space="preserve">Chapter </w:t>
            </w:r>
            <w:r w:rsidR="002A1BFC">
              <w:rPr>
                <w:rFonts w:ascii="仿宋" w:eastAsia="仿宋" w:hAnsi="仿宋"/>
              </w:rPr>
              <w:t>1</w:t>
            </w:r>
            <w:r w:rsidRPr="00CA13B0">
              <w:rPr>
                <w:rFonts w:ascii="仿宋" w:eastAsia="仿宋" w:hAnsi="仿宋"/>
              </w:rPr>
              <w:t xml:space="preserve"> </w:t>
            </w:r>
            <w:r w:rsidR="002A1BFC">
              <w:rPr>
                <w:rFonts w:ascii="仿宋" w:eastAsia="仿宋" w:hAnsi="仿宋"/>
              </w:rPr>
              <w:t>part 2</w:t>
            </w:r>
          </w:p>
        </w:tc>
      </w:tr>
      <w:tr w:rsidR="000A4020" w14:paraId="2F8A3DE2" w14:textId="77777777" w:rsidTr="000A4020">
        <w:trPr>
          <w:jc w:val="center"/>
        </w:trPr>
        <w:tc>
          <w:tcPr>
            <w:tcW w:w="946" w:type="pct"/>
            <w:vAlign w:val="center"/>
          </w:tcPr>
          <w:p w14:paraId="4F50E7B2" w14:textId="77777777" w:rsidR="000A4020" w:rsidRDefault="000A402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6DD56B82" w14:textId="535EFF71" w:rsidR="000A4020" w:rsidRDefault="002A1BFC" w:rsidP="000F6566">
            <w:pPr>
              <w:rPr>
                <w:rFonts w:ascii="仿宋" w:eastAsia="仿宋" w:hAnsi="仿宋"/>
              </w:rPr>
            </w:pPr>
            <w:r w:rsidRPr="002A1BFC">
              <w:rPr>
                <w:rFonts w:ascii="仿宋" w:eastAsia="仿宋" w:hAnsi="仿宋"/>
              </w:rPr>
              <w:t>to get to know survey and summary</w:t>
            </w:r>
          </w:p>
        </w:tc>
      </w:tr>
      <w:tr w:rsidR="000A4020" w14:paraId="7F2A6646" w14:textId="77777777" w:rsidTr="000A4020">
        <w:trPr>
          <w:jc w:val="center"/>
        </w:trPr>
        <w:tc>
          <w:tcPr>
            <w:tcW w:w="946" w:type="pct"/>
            <w:vAlign w:val="center"/>
          </w:tcPr>
          <w:p w14:paraId="6574D10E" w14:textId="77777777" w:rsidR="000A4020" w:rsidRDefault="000A402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4D84EAA4" w14:textId="77777777" w:rsidR="000A4020" w:rsidRDefault="000A402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0A4020" w14:paraId="2CAE903A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18A27D53" w14:textId="77777777" w:rsidR="000A4020" w:rsidRDefault="000A4020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0A4020" w14:paraId="42E003D8" w14:textId="77777777" w:rsidTr="000A4020">
        <w:trPr>
          <w:jc w:val="center"/>
        </w:trPr>
        <w:tc>
          <w:tcPr>
            <w:tcW w:w="946" w:type="pct"/>
            <w:vAlign w:val="center"/>
          </w:tcPr>
          <w:p w14:paraId="3FDFC7F4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0706AF0A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2675CC7B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103246DB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73D4ED90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4AAA9B62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0E17D200" w14:textId="77777777" w:rsidR="000A4020" w:rsidRPr="009A76C0" w:rsidRDefault="000A402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0A4020" w14:paraId="11BF6E00" w14:textId="77777777" w:rsidTr="000A4020">
        <w:trPr>
          <w:jc w:val="center"/>
        </w:trPr>
        <w:tc>
          <w:tcPr>
            <w:tcW w:w="946" w:type="pct"/>
          </w:tcPr>
          <w:p w14:paraId="206BE063" w14:textId="77777777" w:rsidR="000A4020" w:rsidRDefault="000A4020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bookmarkStart w:id="1" w:name="_Hlk147419419"/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27005800" w14:textId="3A8C8FDC" w:rsidR="00C23CB0" w:rsidRPr="009A76C0" w:rsidRDefault="002A1BFC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4</w:t>
            </w:r>
            <w:r w:rsidR="00C23CB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0分钟</w:t>
            </w:r>
          </w:p>
        </w:tc>
        <w:tc>
          <w:tcPr>
            <w:tcW w:w="1288" w:type="pct"/>
          </w:tcPr>
          <w:p w14:paraId="533CCC5E" w14:textId="52DA2D68" w:rsidR="000A4020" w:rsidRPr="009A76C0" w:rsidRDefault="002A1BFC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="000A4020"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5E792037" w14:textId="52C20641" w:rsidR="000A4020" w:rsidRPr="009A76C0" w:rsidRDefault="00E570D5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</w:t>
            </w:r>
            <w:r w:rsidR="00D91ACD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同学</w:t>
            </w:r>
            <w:r w:rsidR="002A1BFC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可能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不</w:t>
            </w:r>
            <w:r w:rsidR="00D91ACD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积极参与互动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，</w:t>
            </w:r>
            <w:r w:rsidR="002A1BFC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做课堂展示的学生有权利</w:t>
            </w:r>
            <w:r w:rsidR="000A4020"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 w:rsidR="002A1BFC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67D5D7A9" w14:textId="77777777" w:rsidR="000A4020" w:rsidRPr="009A76C0" w:rsidRDefault="000A4020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2A1BFC" w14:paraId="10E0074B" w14:textId="77777777" w:rsidTr="000A4020">
        <w:trPr>
          <w:jc w:val="center"/>
        </w:trPr>
        <w:tc>
          <w:tcPr>
            <w:tcW w:w="946" w:type="pct"/>
          </w:tcPr>
          <w:p w14:paraId="6802B0A7" w14:textId="77777777" w:rsidR="002A1BFC" w:rsidRDefault="002A1BFC" w:rsidP="002A1BFC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bookmarkStart w:id="2" w:name="_Hlk147419483"/>
            <w:bookmarkEnd w:id="1"/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77EBB649" w14:textId="5AC92E30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20</w:t>
            </w: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0分钟</w:t>
            </w:r>
          </w:p>
        </w:tc>
        <w:tc>
          <w:tcPr>
            <w:tcW w:w="1288" w:type="pct"/>
          </w:tcPr>
          <w:p w14:paraId="28BD08E1" w14:textId="13A728A3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770A6B0A" w14:textId="4ADD071F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65B94D86" w14:textId="77777777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2A1BFC" w14:paraId="63B6315A" w14:textId="77777777" w:rsidTr="000A4020">
        <w:trPr>
          <w:jc w:val="center"/>
        </w:trPr>
        <w:tc>
          <w:tcPr>
            <w:tcW w:w="946" w:type="pct"/>
          </w:tcPr>
          <w:p w14:paraId="582E4F95" w14:textId="77777777" w:rsidR="002A1BFC" w:rsidRDefault="002A1BFC" w:rsidP="002A1BFC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7D847427" w14:textId="0D06542E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3</w:t>
            </w: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0分钟</w:t>
            </w:r>
          </w:p>
        </w:tc>
        <w:tc>
          <w:tcPr>
            <w:tcW w:w="1288" w:type="pct"/>
          </w:tcPr>
          <w:p w14:paraId="5D68E6F0" w14:textId="77777777" w:rsidR="002A1BFC" w:rsidRPr="009A76C0" w:rsidRDefault="002A1BFC" w:rsidP="002A1BFC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1C707F40" w14:textId="361885D9" w:rsidR="002A1BFC" w:rsidRPr="009A76C0" w:rsidRDefault="002A1BFC" w:rsidP="002A1BFC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22CE699B" w14:textId="77777777" w:rsidR="002A1BFC" w:rsidRPr="009A76C0" w:rsidRDefault="002A1BFC" w:rsidP="002A1BFC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bookmarkEnd w:id="2"/>
      <w:tr w:rsidR="00EA0568" w14:paraId="5450805C" w14:textId="77777777" w:rsidTr="000A4020">
        <w:trPr>
          <w:trHeight w:val="1263"/>
          <w:jc w:val="center"/>
        </w:trPr>
        <w:tc>
          <w:tcPr>
            <w:tcW w:w="946" w:type="pct"/>
            <w:vAlign w:val="center"/>
          </w:tcPr>
          <w:p w14:paraId="5D408607" w14:textId="15078D14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0F62973C" w14:textId="5DBC0584" w:rsidR="00EA0568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EA0568" w14:paraId="67227B27" w14:textId="77777777" w:rsidTr="000A4020">
        <w:trPr>
          <w:trHeight w:val="1263"/>
          <w:jc w:val="center"/>
        </w:trPr>
        <w:tc>
          <w:tcPr>
            <w:tcW w:w="946" w:type="pct"/>
            <w:vAlign w:val="center"/>
          </w:tcPr>
          <w:p w14:paraId="2942530D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19F07CA2" w14:textId="77777777" w:rsidR="009D091A" w:rsidRPr="009D091A" w:rsidRDefault="009D091A" w:rsidP="009D091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D091A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1.IELTS reading skills</w:t>
            </w:r>
          </w:p>
          <w:p w14:paraId="7078D8CF" w14:textId="39EA15EA" w:rsidR="00EA0568" w:rsidRPr="004464DA" w:rsidRDefault="009D091A" w:rsidP="009D091A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D091A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2.logic of thoughts</w:t>
            </w:r>
          </w:p>
        </w:tc>
      </w:tr>
      <w:tr w:rsidR="00EA0568" w14:paraId="070C2A6C" w14:textId="77777777" w:rsidTr="000A4020">
        <w:trPr>
          <w:trHeight w:val="1266"/>
          <w:jc w:val="center"/>
        </w:trPr>
        <w:tc>
          <w:tcPr>
            <w:tcW w:w="946" w:type="pct"/>
            <w:vAlign w:val="center"/>
          </w:tcPr>
          <w:p w14:paraId="30DB6E0C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lastRenderedPageBreak/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6D1984E5" w14:textId="1F4A2B54" w:rsidR="00EA0568" w:rsidRPr="004464DA" w:rsidRDefault="009D091A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D091A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summary writing</w:t>
            </w:r>
          </w:p>
        </w:tc>
      </w:tr>
      <w:tr w:rsidR="00EA0568" w14:paraId="48D61F9E" w14:textId="77777777" w:rsidTr="000A4020">
        <w:trPr>
          <w:trHeight w:val="1270"/>
          <w:jc w:val="center"/>
        </w:trPr>
        <w:tc>
          <w:tcPr>
            <w:tcW w:w="946" w:type="pct"/>
            <w:vAlign w:val="center"/>
          </w:tcPr>
          <w:p w14:paraId="78C433FE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1A0B9169" w14:textId="6E2F12A0" w:rsidR="00EA0568" w:rsidRDefault="00EA0568" w:rsidP="00EA0568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5987CC42" w14:textId="77777777" w:rsidR="00FB4D50" w:rsidRDefault="00FB4D50" w:rsidP="00FB4D50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bookmarkStart w:id="3" w:name="_Hlk130052144"/>
      <w:bookmarkEnd w:id="0"/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FB4D50" w14:paraId="0DD609F4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49B3F457" w14:textId="71B7FF55" w:rsidR="00FB4D50" w:rsidRDefault="0008762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17B18AD2" w14:textId="4B16AD76" w:rsidR="00FB4D50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11274C45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2BA5AC77" w14:textId="33520694" w:rsidR="00FB4D50" w:rsidRDefault="00ED481D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FB4D50" w14:paraId="1315A955" w14:textId="77777777" w:rsidTr="000F6566">
        <w:trPr>
          <w:jc w:val="center"/>
        </w:trPr>
        <w:tc>
          <w:tcPr>
            <w:tcW w:w="946" w:type="pct"/>
            <w:vAlign w:val="center"/>
          </w:tcPr>
          <w:p w14:paraId="67489C5F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67A3D455" w14:textId="16C92800" w:rsidR="00FB4D50" w:rsidRDefault="00FB4D50" w:rsidP="000F6566">
            <w:pPr>
              <w:rPr>
                <w:rFonts w:ascii="仿宋" w:eastAsia="仿宋" w:hAnsi="仿宋"/>
              </w:rPr>
            </w:pPr>
            <w:r w:rsidRPr="00FB4D50">
              <w:rPr>
                <w:rFonts w:ascii="仿宋" w:eastAsia="仿宋" w:hAnsi="仿宋" w:hint="eastAsia"/>
              </w:rPr>
              <w:t>学生对本课程的要求已经比较明确了。</w:t>
            </w:r>
            <w:r w:rsidR="00ED481D">
              <w:rPr>
                <w:rFonts w:ascii="仿宋" w:eastAsia="仿宋" w:hAnsi="仿宋" w:hint="eastAsia"/>
              </w:rPr>
              <w:t>学习热情较高。但是对学术英语的阅读方法还不太适应，感觉自己较难写出学术英语语言</w:t>
            </w:r>
          </w:p>
        </w:tc>
      </w:tr>
      <w:tr w:rsidR="00FB4D50" w14:paraId="3F4218BC" w14:textId="77777777" w:rsidTr="000F6566">
        <w:trPr>
          <w:jc w:val="center"/>
        </w:trPr>
        <w:tc>
          <w:tcPr>
            <w:tcW w:w="946" w:type="pct"/>
            <w:vAlign w:val="center"/>
          </w:tcPr>
          <w:p w14:paraId="410DDD4C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13FF4738" w14:textId="287150FF" w:rsidR="003C0438" w:rsidRPr="003C0438" w:rsidRDefault="003C0438" w:rsidP="003C0438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acquire </w:t>
            </w:r>
            <w:r w:rsidRPr="003C0438">
              <w:rPr>
                <w:rFonts w:ascii="仿宋" w:eastAsia="仿宋" w:hAnsi="仿宋"/>
              </w:rPr>
              <w:t>IELTS reading skills</w:t>
            </w:r>
          </w:p>
          <w:p w14:paraId="4BEF8806" w14:textId="00A301AF" w:rsidR="00FB4D50" w:rsidRDefault="003C0438" w:rsidP="003C0438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practice </w:t>
            </w:r>
            <w:r w:rsidRPr="003C0438">
              <w:rPr>
                <w:rFonts w:ascii="仿宋" w:eastAsia="仿宋" w:hAnsi="仿宋"/>
              </w:rPr>
              <w:t>logic of thoughts</w:t>
            </w:r>
          </w:p>
        </w:tc>
      </w:tr>
      <w:tr w:rsidR="00FB4D50" w14:paraId="590B0255" w14:textId="77777777" w:rsidTr="000F6566">
        <w:trPr>
          <w:jc w:val="center"/>
        </w:trPr>
        <w:tc>
          <w:tcPr>
            <w:tcW w:w="946" w:type="pct"/>
            <w:vAlign w:val="center"/>
          </w:tcPr>
          <w:p w14:paraId="65BBB3DE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6CF0481A" w14:textId="033D8007" w:rsidR="00FB4D50" w:rsidRDefault="00CA13B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培养学生严谨治学精神</w:t>
            </w:r>
          </w:p>
        </w:tc>
      </w:tr>
      <w:tr w:rsidR="00FB4D50" w14:paraId="4BDCE139" w14:textId="77777777" w:rsidTr="000F6566">
        <w:trPr>
          <w:jc w:val="center"/>
        </w:trPr>
        <w:tc>
          <w:tcPr>
            <w:tcW w:w="946" w:type="pct"/>
            <w:vAlign w:val="center"/>
          </w:tcPr>
          <w:p w14:paraId="16655E82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488FAC1C" w14:textId="77777777" w:rsidR="00823A49" w:rsidRPr="00823A49" w:rsidRDefault="00823A49" w:rsidP="00823A49">
            <w:pPr>
              <w:rPr>
                <w:rFonts w:ascii="仿宋" w:eastAsia="仿宋" w:hAnsi="仿宋"/>
              </w:rPr>
            </w:pPr>
            <w:proofErr w:type="spellStart"/>
            <w:proofErr w:type="gramStart"/>
            <w:r w:rsidRPr="00823A49">
              <w:rPr>
                <w:rFonts w:ascii="仿宋" w:eastAsia="仿宋" w:hAnsi="仿宋"/>
              </w:rPr>
              <w:t>Langan,J</w:t>
            </w:r>
            <w:proofErr w:type="spellEnd"/>
            <w:r w:rsidRPr="00823A49">
              <w:rPr>
                <w:rFonts w:ascii="仿宋" w:eastAsia="仿宋" w:hAnsi="仿宋"/>
              </w:rPr>
              <w:t>.</w:t>
            </w:r>
            <w:proofErr w:type="gramEnd"/>
            <w:r w:rsidRPr="00823A49">
              <w:rPr>
                <w:rFonts w:ascii="仿宋" w:eastAsia="仿宋" w:hAnsi="仿宋"/>
              </w:rPr>
              <w:t xml:space="preserve"> (2005). College Writing Skills with Readings 9th Edition.  Foreign Language and Research Press,</w:t>
            </w:r>
          </w:p>
          <w:p w14:paraId="4ACA9499" w14:textId="77777777" w:rsidR="00823A49" w:rsidRPr="00823A49" w:rsidRDefault="00823A49" w:rsidP="00823A49">
            <w:pPr>
              <w:rPr>
                <w:rFonts w:ascii="仿宋" w:eastAsia="仿宋" w:hAnsi="仿宋"/>
              </w:rPr>
            </w:pPr>
            <w:r w:rsidRPr="00823A49">
              <w:rPr>
                <w:rFonts w:ascii="仿宋" w:eastAsia="仿宋" w:hAnsi="仿宋"/>
              </w:rPr>
              <w:t>Beijing. (Required).</w:t>
            </w:r>
          </w:p>
          <w:p w14:paraId="58B39709" w14:textId="77777777" w:rsidR="00823A49" w:rsidRPr="00823A49" w:rsidRDefault="00823A49" w:rsidP="00823A49">
            <w:pPr>
              <w:rPr>
                <w:rFonts w:ascii="仿宋" w:eastAsia="仿宋" w:hAnsi="仿宋"/>
              </w:rPr>
            </w:pPr>
            <w:r w:rsidRPr="00823A49">
              <w:rPr>
                <w:rFonts w:ascii="仿宋" w:eastAsia="仿宋" w:hAnsi="仿宋"/>
              </w:rPr>
              <w:t>Folse, K.S., Vesti Solomon, E, &amp;Clabeaux, D. (2010). Great Writing 3 From Great Paragraphs to Great Essays</w:t>
            </w:r>
            <w:r w:rsidRPr="00823A49">
              <w:rPr>
                <w:rFonts w:ascii="仿宋" w:eastAsia="仿宋" w:hAnsi="仿宋" w:hint="eastAsia"/>
              </w:rPr>
              <w:t xml:space="preserve"> </w:t>
            </w:r>
            <w:r w:rsidRPr="00823A49">
              <w:rPr>
                <w:rFonts w:ascii="仿宋" w:eastAsia="仿宋" w:hAnsi="仿宋"/>
              </w:rPr>
              <w:t xml:space="preserve">2nd edition </w:t>
            </w:r>
            <w:proofErr w:type="spellStart"/>
            <w:r w:rsidRPr="00823A49">
              <w:rPr>
                <w:rFonts w:ascii="仿宋" w:eastAsia="仿宋" w:hAnsi="仿宋"/>
              </w:rPr>
              <w:t>HeinleCengage</w:t>
            </w:r>
            <w:proofErr w:type="spellEnd"/>
            <w:r w:rsidRPr="00823A49">
              <w:rPr>
                <w:rFonts w:ascii="仿宋" w:eastAsia="仿宋" w:hAnsi="仿宋"/>
              </w:rPr>
              <w:t xml:space="preserve"> </w:t>
            </w:r>
            <w:proofErr w:type="gramStart"/>
            <w:r w:rsidRPr="00823A49">
              <w:rPr>
                <w:rFonts w:ascii="仿宋" w:eastAsia="仿宋" w:hAnsi="仿宋"/>
              </w:rPr>
              <w:t>Learning  (</w:t>
            </w:r>
            <w:proofErr w:type="gramEnd"/>
            <w:r w:rsidRPr="00823A49">
              <w:rPr>
                <w:rFonts w:ascii="仿宋" w:eastAsia="仿宋" w:hAnsi="仿宋"/>
              </w:rPr>
              <w:t>Supplemental)</w:t>
            </w:r>
          </w:p>
          <w:p w14:paraId="7CB60BDB" w14:textId="77777777" w:rsidR="00823A49" w:rsidRPr="00823A49" w:rsidRDefault="00823A49" w:rsidP="00823A49">
            <w:pPr>
              <w:rPr>
                <w:rFonts w:ascii="仿宋" w:eastAsia="仿宋" w:hAnsi="仿宋"/>
              </w:rPr>
            </w:pPr>
            <w:r w:rsidRPr="00823A49">
              <w:rPr>
                <w:rFonts w:ascii="仿宋" w:eastAsia="仿宋" w:hAnsi="仿宋"/>
              </w:rPr>
              <w:t>Greenall, S. (2009). New Standard College English. Foreign Language Teaching and Research Press (Supplemental).</w:t>
            </w:r>
          </w:p>
          <w:p w14:paraId="49E75CB8" w14:textId="37BF7F9E" w:rsidR="00FB4D50" w:rsidRPr="00823A49" w:rsidRDefault="00FB4D50" w:rsidP="000F6566">
            <w:pPr>
              <w:rPr>
                <w:rFonts w:ascii="仿宋" w:eastAsia="仿宋" w:hAnsi="仿宋"/>
              </w:rPr>
            </w:pPr>
          </w:p>
        </w:tc>
      </w:tr>
      <w:tr w:rsidR="00FB4D50" w14:paraId="1EFEE636" w14:textId="77777777" w:rsidTr="000F6566">
        <w:trPr>
          <w:jc w:val="center"/>
        </w:trPr>
        <w:tc>
          <w:tcPr>
            <w:tcW w:w="946" w:type="pct"/>
            <w:vAlign w:val="center"/>
          </w:tcPr>
          <w:p w14:paraId="73B93480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232008D0" w14:textId="71ABAB01" w:rsidR="00FB4D50" w:rsidRDefault="00CA13B0" w:rsidP="000F6566">
            <w:pPr>
              <w:rPr>
                <w:rFonts w:ascii="仿宋" w:eastAsia="仿宋" w:hAnsi="仿宋"/>
              </w:rPr>
            </w:pPr>
            <w:r w:rsidRPr="00CA13B0">
              <w:rPr>
                <w:rFonts w:ascii="仿宋" w:eastAsia="仿宋" w:hAnsi="仿宋"/>
              </w:rPr>
              <w:t xml:space="preserve">Chapter </w:t>
            </w:r>
            <w:r w:rsidR="003C0438">
              <w:rPr>
                <w:rFonts w:ascii="仿宋" w:eastAsia="仿宋" w:hAnsi="仿宋" w:hint="eastAsia"/>
              </w:rPr>
              <w:t>1</w:t>
            </w:r>
            <w:r w:rsidR="003C0438">
              <w:rPr>
                <w:rFonts w:ascii="仿宋" w:eastAsia="仿宋" w:hAnsi="仿宋"/>
              </w:rPr>
              <w:t xml:space="preserve"> part 3</w:t>
            </w:r>
          </w:p>
        </w:tc>
      </w:tr>
      <w:tr w:rsidR="00FB4D50" w14:paraId="5DE74325" w14:textId="77777777" w:rsidTr="000F6566">
        <w:trPr>
          <w:jc w:val="center"/>
        </w:trPr>
        <w:tc>
          <w:tcPr>
            <w:tcW w:w="946" w:type="pct"/>
            <w:vAlign w:val="center"/>
          </w:tcPr>
          <w:p w14:paraId="33D26682" w14:textId="77777777" w:rsidR="00FB4D50" w:rsidRDefault="00FB4D5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29B3483E" w14:textId="76CBD6BA" w:rsidR="00FB4D50" w:rsidRDefault="003C0438" w:rsidP="000F6566">
            <w:pPr>
              <w:rPr>
                <w:rFonts w:ascii="仿宋" w:eastAsia="仿宋" w:hAnsi="仿宋"/>
              </w:rPr>
            </w:pPr>
            <w:r w:rsidRPr="003C0438">
              <w:rPr>
                <w:rFonts w:ascii="仿宋" w:eastAsia="仿宋" w:hAnsi="仿宋"/>
              </w:rPr>
              <w:t>IELTS reading skills</w:t>
            </w:r>
          </w:p>
        </w:tc>
      </w:tr>
      <w:tr w:rsidR="00FB4D50" w14:paraId="1656D87B" w14:textId="77777777" w:rsidTr="000F6566">
        <w:trPr>
          <w:jc w:val="center"/>
        </w:trPr>
        <w:tc>
          <w:tcPr>
            <w:tcW w:w="946" w:type="pct"/>
            <w:vAlign w:val="center"/>
          </w:tcPr>
          <w:p w14:paraId="0C07CD5E" w14:textId="77777777" w:rsidR="00FB4D50" w:rsidRDefault="00FB4D5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225E4A58" w14:textId="77777777" w:rsidR="00FB4D50" w:rsidRDefault="00FB4D5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FB4D50" w14:paraId="63A5CD9C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1CBB973D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FB4D50" w14:paraId="514EE66E" w14:textId="77777777" w:rsidTr="000F6566">
        <w:trPr>
          <w:jc w:val="center"/>
        </w:trPr>
        <w:tc>
          <w:tcPr>
            <w:tcW w:w="946" w:type="pct"/>
            <w:vAlign w:val="center"/>
          </w:tcPr>
          <w:p w14:paraId="6ACDBA54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71720E7E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3FA2D9DB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658C778E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58D369FC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4195DBDD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2D2075AB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3C0438" w14:paraId="2F8764D8" w14:textId="77777777" w:rsidTr="000F6566">
        <w:trPr>
          <w:jc w:val="center"/>
        </w:trPr>
        <w:tc>
          <w:tcPr>
            <w:tcW w:w="946" w:type="pct"/>
          </w:tcPr>
          <w:p w14:paraId="6B346FDF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bookmarkStart w:id="4" w:name="_Hlk147419519"/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5AEAE479" w14:textId="04B92B98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004BDFFC" w14:textId="169E9D35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79DC7AD8" w14:textId="01B7AD81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1A61A86F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3C0438" w14:paraId="18B952E3" w14:textId="77777777" w:rsidTr="000F6566">
        <w:trPr>
          <w:jc w:val="center"/>
        </w:trPr>
        <w:tc>
          <w:tcPr>
            <w:tcW w:w="946" w:type="pct"/>
          </w:tcPr>
          <w:p w14:paraId="40CAE0DA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783486FC" w14:textId="72FF09C3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130分钟</w:t>
            </w:r>
          </w:p>
        </w:tc>
        <w:tc>
          <w:tcPr>
            <w:tcW w:w="1288" w:type="pct"/>
          </w:tcPr>
          <w:p w14:paraId="122B6D8E" w14:textId="7E87F112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2716ABBE" w14:textId="571051A2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2BC7529E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3C0438" w14:paraId="45D4B66B" w14:textId="77777777" w:rsidTr="000F6566">
        <w:trPr>
          <w:jc w:val="center"/>
        </w:trPr>
        <w:tc>
          <w:tcPr>
            <w:tcW w:w="946" w:type="pct"/>
          </w:tcPr>
          <w:p w14:paraId="08A17F0A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18AD9FFD" w14:textId="7C708E0E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20分钟</w:t>
            </w:r>
          </w:p>
        </w:tc>
        <w:tc>
          <w:tcPr>
            <w:tcW w:w="1288" w:type="pct"/>
          </w:tcPr>
          <w:p w14:paraId="57DF785D" w14:textId="77777777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33195E41" w14:textId="502BDA8B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6F41AE9D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bookmarkEnd w:id="4"/>
      <w:tr w:rsidR="00EA0568" w14:paraId="322A838A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6802A3B7" w14:textId="0CBD5204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484FA2EF" w14:textId="5600264A" w:rsidR="00EA0568" w:rsidRPr="004464DA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EA0568" w14:paraId="3CB891D4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6358A795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5496B66A" w14:textId="77777777" w:rsidR="003C2500" w:rsidRPr="003C2500" w:rsidRDefault="003C2500" w:rsidP="003C2500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3C2500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1. identifying the writer’s position</w:t>
            </w:r>
          </w:p>
          <w:p w14:paraId="34E0D0FB" w14:textId="77777777" w:rsidR="003C2500" w:rsidRPr="003C2500" w:rsidRDefault="003C2500" w:rsidP="003C2500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3C2500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2. identifying sources of information</w:t>
            </w:r>
          </w:p>
          <w:p w14:paraId="5B21DA17" w14:textId="2FBE0A2C" w:rsidR="00EA0568" w:rsidRPr="004464DA" w:rsidRDefault="003C2500" w:rsidP="003C2500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3C2500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3. in-text citation</w:t>
            </w:r>
          </w:p>
        </w:tc>
      </w:tr>
      <w:tr w:rsidR="00EA0568" w14:paraId="63AED7B3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0FBF33F5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3538EB7D" w14:textId="05A277BF" w:rsidR="00EA0568" w:rsidRPr="004464DA" w:rsidRDefault="003C2500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3C2500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Academic language test</w:t>
            </w:r>
          </w:p>
        </w:tc>
      </w:tr>
      <w:tr w:rsidR="00EA0568" w14:paraId="5F96A398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4595DE32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2179FAC9" w14:textId="1FD0F1F6" w:rsidR="00EA0568" w:rsidRDefault="00EA0568" w:rsidP="00EA0568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310EEF5D" w14:textId="77777777" w:rsidR="00FB4D50" w:rsidRDefault="00FB4D50" w:rsidP="00FB4D50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FB4D50" w14:paraId="4C3246CB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250180E7" w14:textId="27E31997" w:rsidR="00FB4D50" w:rsidRDefault="0008762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45BAE7A6" w14:textId="61DA83FC" w:rsidR="00FB4D50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2E559AF4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25265FB4" w14:textId="018215CC" w:rsidR="00FB4D50" w:rsidRDefault="003C0438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/>
                <w:b/>
                <w:sz w:val="24"/>
              </w:rPr>
              <w:t>6</w:t>
            </w:r>
          </w:p>
        </w:tc>
      </w:tr>
      <w:tr w:rsidR="00FB4D50" w14:paraId="55BF78FB" w14:textId="77777777" w:rsidTr="000F6566">
        <w:trPr>
          <w:jc w:val="center"/>
        </w:trPr>
        <w:tc>
          <w:tcPr>
            <w:tcW w:w="946" w:type="pct"/>
            <w:vAlign w:val="center"/>
          </w:tcPr>
          <w:p w14:paraId="3FD2C1BF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135F9AB9" w14:textId="2A3B557E" w:rsidR="00FB4D50" w:rsidRDefault="00FB4D5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学生</w:t>
            </w:r>
            <w:r w:rsidR="009454BA">
              <w:rPr>
                <w:rFonts w:ascii="仿宋" w:eastAsia="仿宋" w:hAnsi="仿宋" w:hint="eastAsia"/>
              </w:rPr>
              <w:t>的阅读习惯是被动找答案，要培养学生阅读时主动独立思考；</w:t>
            </w:r>
            <w:r>
              <w:rPr>
                <w:rFonts w:ascii="仿宋" w:eastAsia="仿宋" w:hAnsi="仿宋" w:hint="eastAsia"/>
              </w:rPr>
              <w:t>对本课程的</w:t>
            </w:r>
            <w:r w:rsidR="00A21C9C">
              <w:rPr>
                <w:rFonts w:ascii="仿宋" w:eastAsia="仿宋" w:hAnsi="仿宋" w:hint="eastAsia"/>
              </w:rPr>
              <w:t>课堂</w:t>
            </w:r>
            <w:r>
              <w:rPr>
                <w:rFonts w:ascii="仿宋" w:eastAsia="仿宋" w:hAnsi="仿宋" w:hint="eastAsia"/>
              </w:rPr>
              <w:t>要求已经比较明确了。</w:t>
            </w:r>
            <w:r w:rsidR="009454BA">
              <w:rPr>
                <w:rFonts w:ascii="仿宋" w:eastAsia="仿宋" w:hAnsi="仿宋" w:hint="eastAsia"/>
              </w:rPr>
              <w:t>大部分</w:t>
            </w:r>
            <w:r>
              <w:rPr>
                <w:rFonts w:ascii="仿宋" w:eastAsia="仿宋" w:hAnsi="仿宋" w:hint="eastAsia"/>
              </w:rPr>
              <w:t>学生都能高质量完成作业</w:t>
            </w:r>
          </w:p>
        </w:tc>
      </w:tr>
      <w:tr w:rsidR="00FB4D50" w14:paraId="48C1C430" w14:textId="77777777" w:rsidTr="000F6566">
        <w:trPr>
          <w:jc w:val="center"/>
        </w:trPr>
        <w:tc>
          <w:tcPr>
            <w:tcW w:w="946" w:type="pct"/>
            <w:vAlign w:val="center"/>
          </w:tcPr>
          <w:p w14:paraId="2D9123DB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6CEA2E22" w14:textId="1C80EA36" w:rsidR="003C2500" w:rsidRPr="003C2500" w:rsidRDefault="003C2500" w:rsidP="003C25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To write in t</w:t>
            </w:r>
            <w:r w:rsidRPr="003C2500">
              <w:rPr>
                <w:rFonts w:ascii="仿宋" w:eastAsia="仿宋" w:hAnsi="仿宋"/>
              </w:rPr>
              <w:t>entative language</w:t>
            </w:r>
          </w:p>
          <w:p w14:paraId="6EF8C5DC" w14:textId="7D7222C6" w:rsidR="003C2500" w:rsidRPr="003C2500" w:rsidRDefault="003C2500" w:rsidP="003C25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To distinguish f</w:t>
            </w:r>
            <w:r w:rsidRPr="003C2500">
              <w:rPr>
                <w:rFonts w:ascii="仿宋" w:eastAsia="仿宋" w:hAnsi="仿宋"/>
              </w:rPr>
              <w:t>ormal vs. informal email</w:t>
            </w:r>
          </w:p>
          <w:p w14:paraId="49637E0B" w14:textId="77777777" w:rsidR="00FB4D50" w:rsidRDefault="003C2500" w:rsidP="003C25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acquire </w:t>
            </w:r>
            <w:r w:rsidRPr="003C2500">
              <w:rPr>
                <w:rFonts w:ascii="仿宋" w:eastAsia="仿宋" w:hAnsi="仿宋"/>
              </w:rPr>
              <w:t>Email etiquettes</w:t>
            </w:r>
          </w:p>
          <w:p w14:paraId="7780EE87" w14:textId="237B4C95" w:rsidR="00230EF9" w:rsidRPr="00230EF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</w:t>
            </w:r>
            <w:r w:rsidRPr="00230EF9">
              <w:rPr>
                <w:rFonts w:ascii="仿宋" w:eastAsia="仿宋" w:hAnsi="仿宋"/>
              </w:rPr>
              <w:t>identify the writer’s position</w:t>
            </w:r>
          </w:p>
          <w:p w14:paraId="284B966C" w14:textId="52DBCE63" w:rsidR="00230EF9" w:rsidRPr="00230EF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</w:t>
            </w:r>
            <w:r w:rsidRPr="00230EF9">
              <w:rPr>
                <w:rFonts w:ascii="仿宋" w:eastAsia="仿宋" w:hAnsi="仿宋"/>
              </w:rPr>
              <w:t>identify sources of information</w:t>
            </w:r>
          </w:p>
          <w:p w14:paraId="341946E6" w14:textId="6A029AAC" w:rsidR="00230EF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To recognize the format of </w:t>
            </w:r>
            <w:r w:rsidRPr="00230EF9">
              <w:rPr>
                <w:rFonts w:ascii="仿宋" w:eastAsia="仿宋" w:hAnsi="仿宋"/>
              </w:rPr>
              <w:t>in-text citation</w:t>
            </w:r>
          </w:p>
        </w:tc>
      </w:tr>
      <w:tr w:rsidR="00FB4D50" w14:paraId="6ECFED8C" w14:textId="77777777" w:rsidTr="000F6566">
        <w:trPr>
          <w:jc w:val="center"/>
        </w:trPr>
        <w:tc>
          <w:tcPr>
            <w:tcW w:w="946" w:type="pct"/>
            <w:vAlign w:val="center"/>
          </w:tcPr>
          <w:p w14:paraId="4C904F16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5736DD2D" w14:textId="4CE9ACB5" w:rsidR="00FB4D50" w:rsidRDefault="00CA13B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培养学生的批判性思维</w:t>
            </w:r>
          </w:p>
        </w:tc>
      </w:tr>
      <w:tr w:rsidR="00FB4D50" w14:paraId="62ECB2DD" w14:textId="77777777" w:rsidTr="000F6566">
        <w:trPr>
          <w:jc w:val="center"/>
        </w:trPr>
        <w:tc>
          <w:tcPr>
            <w:tcW w:w="946" w:type="pct"/>
            <w:vAlign w:val="center"/>
          </w:tcPr>
          <w:p w14:paraId="39D90AC5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7C54C6CA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5B5B2DAA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53F3BD61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567F0B98" w14:textId="48B51E49" w:rsidR="00FB4D50" w:rsidRDefault="00823A49" w:rsidP="00823A49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FB4D50" w14:paraId="7E07B6C9" w14:textId="77777777" w:rsidTr="000F6566">
        <w:trPr>
          <w:jc w:val="center"/>
        </w:trPr>
        <w:tc>
          <w:tcPr>
            <w:tcW w:w="946" w:type="pct"/>
            <w:vAlign w:val="center"/>
          </w:tcPr>
          <w:p w14:paraId="2D96B0A9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09041E36" w14:textId="28E64291" w:rsidR="00FB4D50" w:rsidRDefault="0014656A" w:rsidP="000F6566">
            <w:pPr>
              <w:rPr>
                <w:rFonts w:ascii="仿宋" w:eastAsia="仿宋" w:hAnsi="仿宋"/>
              </w:rPr>
            </w:pPr>
            <w:r w:rsidRPr="0014656A">
              <w:rPr>
                <w:rFonts w:ascii="仿宋" w:eastAsia="仿宋" w:hAnsi="仿宋"/>
              </w:rPr>
              <w:t xml:space="preserve">Chapter </w:t>
            </w:r>
            <w:r w:rsidR="003C0438">
              <w:rPr>
                <w:rFonts w:ascii="仿宋" w:eastAsia="仿宋" w:hAnsi="仿宋"/>
              </w:rPr>
              <w:t>2 Language style</w:t>
            </w:r>
          </w:p>
        </w:tc>
      </w:tr>
      <w:tr w:rsidR="00FB4D50" w14:paraId="60240038" w14:textId="77777777" w:rsidTr="000F6566">
        <w:trPr>
          <w:jc w:val="center"/>
        </w:trPr>
        <w:tc>
          <w:tcPr>
            <w:tcW w:w="946" w:type="pct"/>
            <w:vAlign w:val="center"/>
          </w:tcPr>
          <w:p w14:paraId="08FC2D91" w14:textId="77777777" w:rsidR="00FB4D50" w:rsidRDefault="00FB4D5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4D6CC08F" w14:textId="1B893133" w:rsidR="00FB4D50" w:rsidRDefault="00230EF9" w:rsidP="000F6566">
            <w:pPr>
              <w:rPr>
                <w:rFonts w:ascii="仿宋" w:eastAsia="仿宋" w:hAnsi="仿宋"/>
              </w:rPr>
            </w:pPr>
            <w:r w:rsidRPr="00230EF9">
              <w:rPr>
                <w:rFonts w:ascii="仿宋" w:eastAsia="仿宋" w:hAnsi="仿宋"/>
              </w:rPr>
              <w:t>To write in tentative language</w:t>
            </w:r>
          </w:p>
        </w:tc>
      </w:tr>
      <w:tr w:rsidR="00FB4D50" w14:paraId="73598E10" w14:textId="77777777" w:rsidTr="000F6566">
        <w:trPr>
          <w:jc w:val="center"/>
        </w:trPr>
        <w:tc>
          <w:tcPr>
            <w:tcW w:w="946" w:type="pct"/>
            <w:vAlign w:val="center"/>
          </w:tcPr>
          <w:p w14:paraId="60294F1D" w14:textId="77777777" w:rsidR="00FB4D50" w:rsidRDefault="00FB4D50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2BCD0585" w14:textId="77777777" w:rsidR="00FB4D50" w:rsidRDefault="00FB4D50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FB4D50" w14:paraId="59631D9C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4DABF858" w14:textId="77777777" w:rsidR="00FB4D50" w:rsidRDefault="00FB4D50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FB4D50" w14:paraId="478E6AEE" w14:textId="77777777" w:rsidTr="000F6566">
        <w:trPr>
          <w:jc w:val="center"/>
        </w:trPr>
        <w:tc>
          <w:tcPr>
            <w:tcW w:w="946" w:type="pct"/>
            <w:vAlign w:val="center"/>
          </w:tcPr>
          <w:p w14:paraId="4A73DB1D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59A9C186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60721149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130E1509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1E49A2E2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09FA7CD0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699300B1" w14:textId="77777777" w:rsidR="00FB4D50" w:rsidRPr="009A76C0" w:rsidRDefault="00FB4D50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3C0438" w14:paraId="60C308DC" w14:textId="77777777" w:rsidTr="000F6566">
        <w:trPr>
          <w:jc w:val="center"/>
        </w:trPr>
        <w:tc>
          <w:tcPr>
            <w:tcW w:w="946" w:type="pct"/>
          </w:tcPr>
          <w:p w14:paraId="68D385D8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3DA90421" w14:textId="1B2FEAFC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18102D66" w14:textId="57DC5253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3FAA5981" w14:textId="0AC99A64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05386D3A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3C0438" w14:paraId="398CF67D" w14:textId="77777777" w:rsidTr="000F6566">
        <w:trPr>
          <w:jc w:val="center"/>
        </w:trPr>
        <w:tc>
          <w:tcPr>
            <w:tcW w:w="946" w:type="pct"/>
          </w:tcPr>
          <w:p w14:paraId="4B30CD09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3537C201" w14:textId="42A2A64B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130分钟</w:t>
            </w:r>
          </w:p>
        </w:tc>
        <w:tc>
          <w:tcPr>
            <w:tcW w:w="1288" w:type="pct"/>
          </w:tcPr>
          <w:p w14:paraId="371A7149" w14:textId="4701D88F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0C78DDF5" w14:textId="4FB21579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13E7AAB7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3C0438" w14:paraId="4FFBF6F2" w14:textId="77777777" w:rsidTr="000F6566">
        <w:trPr>
          <w:jc w:val="center"/>
        </w:trPr>
        <w:tc>
          <w:tcPr>
            <w:tcW w:w="946" w:type="pct"/>
          </w:tcPr>
          <w:p w14:paraId="46A7ECB9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6FD8E23D" w14:textId="17C883B6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20分钟</w:t>
            </w:r>
          </w:p>
        </w:tc>
        <w:tc>
          <w:tcPr>
            <w:tcW w:w="1288" w:type="pct"/>
          </w:tcPr>
          <w:p w14:paraId="6E6C2D47" w14:textId="44A35F8F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4711E505" w14:textId="701B72D8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148BBDC5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EA0568" w14:paraId="22DF4A5F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09F26B09" w14:textId="5022E86E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3400EF0B" w14:textId="663B993A" w:rsidR="00EA0568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EA0568" w14:paraId="0F7B39CC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31D4E372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3F310915" w14:textId="77777777" w:rsidR="00230EF9" w:rsidRPr="00230EF9" w:rsidRDefault="00230EF9" w:rsidP="00230EF9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230EF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1.</w:t>
            </w:r>
            <w:r w:rsidRPr="00230EF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ab/>
              <w:t>Avoiding plagiarism</w:t>
            </w:r>
          </w:p>
          <w:p w14:paraId="4F266847" w14:textId="57363601" w:rsidR="00EA0568" w:rsidRPr="004464DA" w:rsidRDefault="00230EF9" w:rsidP="00230EF9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230EF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2.</w:t>
            </w:r>
            <w:r w:rsidRPr="00230EF9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ab/>
              <w:t>paraphrase</w:t>
            </w:r>
          </w:p>
        </w:tc>
      </w:tr>
      <w:tr w:rsidR="00EA0568" w14:paraId="6568A7BA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0564FDF6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0E6F7859" w14:textId="0288CD43" w:rsidR="00EA0568" w:rsidRPr="004464DA" w:rsidRDefault="00230EF9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An email to your college professor</w:t>
            </w:r>
          </w:p>
        </w:tc>
      </w:tr>
      <w:tr w:rsidR="00EA0568" w14:paraId="25CBDCAA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7AF769A7" w14:textId="77777777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009D18C5" w14:textId="3B11D75D" w:rsidR="00EA0568" w:rsidRDefault="00EA0568" w:rsidP="00EA0568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bookmarkEnd w:id="3"/>
    <w:p w14:paraId="18DD27D9" w14:textId="77777777" w:rsidR="00BD40A9" w:rsidRDefault="00BD40A9" w:rsidP="00BD40A9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BD40A9" w14:paraId="79D5B064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774E76C0" w14:textId="2C0E0420" w:rsidR="00BD40A9" w:rsidRDefault="0008762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182E8DD0" w14:textId="493C4D7B" w:rsidR="00BD40A9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4D032F91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0E44A0B3" w14:textId="71AAD571" w:rsidR="00BD40A9" w:rsidRDefault="003C0438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BD40A9" w14:paraId="1D205EA1" w14:textId="77777777" w:rsidTr="000F6566">
        <w:trPr>
          <w:jc w:val="center"/>
        </w:trPr>
        <w:tc>
          <w:tcPr>
            <w:tcW w:w="946" w:type="pct"/>
            <w:vAlign w:val="center"/>
          </w:tcPr>
          <w:p w14:paraId="15DCE378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560F1EE0" w14:textId="7B6F0E44" w:rsidR="00BD40A9" w:rsidRDefault="00BD40A9" w:rsidP="000F6566">
            <w:pPr>
              <w:rPr>
                <w:rFonts w:ascii="仿宋" w:eastAsia="仿宋" w:hAnsi="仿宋"/>
              </w:rPr>
            </w:pPr>
            <w:r w:rsidRPr="00FB4D50">
              <w:rPr>
                <w:rFonts w:ascii="仿宋" w:eastAsia="仿宋" w:hAnsi="仿宋" w:hint="eastAsia"/>
              </w:rPr>
              <w:t>学生</w:t>
            </w:r>
            <w:r w:rsidR="00230EF9">
              <w:rPr>
                <w:rFonts w:ascii="仿宋" w:eastAsia="仿宋" w:hAnsi="仿宋" w:hint="eastAsia"/>
              </w:rPr>
              <w:t>在主动阅读和使用学术语言方面有了很大进步。但是不知道如何规范地引用其他作者的观点而不构成学术不端。所以要强调规范地引用并且教给学生具体的方法</w:t>
            </w:r>
            <w:r w:rsidRPr="00FB4D50">
              <w:rPr>
                <w:rFonts w:ascii="仿宋" w:eastAsia="仿宋" w:hAnsi="仿宋" w:hint="eastAsia"/>
              </w:rPr>
              <w:t>对本课程的要求已经比较明确了。除了个别学生外，其他学生都能高质量完成作业</w:t>
            </w:r>
          </w:p>
        </w:tc>
      </w:tr>
      <w:tr w:rsidR="00BD40A9" w14:paraId="79F2DDF7" w14:textId="77777777" w:rsidTr="000F6566">
        <w:trPr>
          <w:jc w:val="center"/>
        </w:trPr>
        <w:tc>
          <w:tcPr>
            <w:tcW w:w="946" w:type="pct"/>
            <w:vAlign w:val="center"/>
          </w:tcPr>
          <w:p w14:paraId="7DDB0580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0D3F81B8" w14:textId="0F27E383" w:rsidR="00230EF9" w:rsidRPr="00230EF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To a</w:t>
            </w:r>
            <w:r w:rsidRPr="00230EF9">
              <w:rPr>
                <w:rFonts w:ascii="仿宋" w:eastAsia="仿宋" w:hAnsi="仿宋"/>
              </w:rPr>
              <w:t xml:space="preserve">ssessing whether research supports an argument </w:t>
            </w:r>
          </w:p>
          <w:p w14:paraId="58603527" w14:textId="37ACFD1E" w:rsidR="00230EF9" w:rsidRPr="00230EF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To a</w:t>
            </w:r>
            <w:r w:rsidRPr="00230EF9">
              <w:rPr>
                <w:rFonts w:ascii="仿宋" w:eastAsia="仿宋" w:hAnsi="仿宋"/>
              </w:rPr>
              <w:t>void plagiarism</w:t>
            </w:r>
          </w:p>
          <w:p w14:paraId="566EF67C" w14:textId="6F23370C" w:rsidR="00BD40A9" w:rsidRDefault="00230EF9" w:rsidP="00230EF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To w</w:t>
            </w:r>
            <w:r w:rsidRPr="00230EF9">
              <w:rPr>
                <w:rFonts w:ascii="仿宋" w:eastAsia="仿宋" w:hAnsi="仿宋"/>
              </w:rPr>
              <w:t>rit</w:t>
            </w:r>
            <w:r>
              <w:rPr>
                <w:rFonts w:ascii="仿宋" w:eastAsia="仿宋" w:hAnsi="仿宋"/>
              </w:rPr>
              <w:t>e</w:t>
            </w:r>
            <w:r w:rsidRPr="00230EF9">
              <w:rPr>
                <w:rFonts w:ascii="仿宋" w:eastAsia="仿宋" w:hAnsi="仿宋"/>
              </w:rPr>
              <w:t xml:space="preserve"> a summary</w:t>
            </w:r>
          </w:p>
        </w:tc>
      </w:tr>
      <w:tr w:rsidR="00BD40A9" w14:paraId="5B12C214" w14:textId="77777777" w:rsidTr="000F6566">
        <w:trPr>
          <w:jc w:val="center"/>
        </w:trPr>
        <w:tc>
          <w:tcPr>
            <w:tcW w:w="946" w:type="pct"/>
            <w:vAlign w:val="center"/>
          </w:tcPr>
          <w:p w14:paraId="753A54A6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59CE5153" w14:textId="49871E97" w:rsidR="00BD40A9" w:rsidRDefault="0063365F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</w:t>
            </w:r>
            <w:r w:rsidR="00C33EF1" w:rsidRPr="00C33EF1">
              <w:rPr>
                <w:rFonts w:ascii="仿宋" w:eastAsia="仿宋" w:hAnsi="仿宋" w:hint="eastAsia"/>
              </w:rPr>
              <w:t>范地引用其他作者的观点</w:t>
            </w:r>
            <w:r w:rsidR="00C33EF1">
              <w:rPr>
                <w:rFonts w:ascii="仿宋" w:eastAsia="仿宋" w:hAnsi="仿宋" w:hint="eastAsia"/>
              </w:rPr>
              <w:t>，消除</w:t>
            </w:r>
            <w:r w:rsidR="00C33EF1" w:rsidRPr="00C33EF1">
              <w:rPr>
                <w:rFonts w:ascii="仿宋" w:eastAsia="仿宋" w:hAnsi="仿宋" w:hint="eastAsia"/>
              </w:rPr>
              <w:t>学术不端</w:t>
            </w:r>
          </w:p>
        </w:tc>
      </w:tr>
      <w:tr w:rsidR="00BD40A9" w14:paraId="5FF99CA5" w14:textId="77777777" w:rsidTr="000F6566">
        <w:trPr>
          <w:jc w:val="center"/>
        </w:trPr>
        <w:tc>
          <w:tcPr>
            <w:tcW w:w="946" w:type="pct"/>
            <w:vAlign w:val="center"/>
          </w:tcPr>
          <w:p w14:paraId="79AC6CCD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1F37D388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3BBAD8CE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0A1C2CDB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66D6F81F" w14:textId="75F1951D" w:rsidR="00BD40A9" w:rsidRDefault="00823A49" w:rsidP="00823A49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BD40A9" w14:paraId="6A96AE1C" w14:textId="77777777" w:rsidTr="000F6566">
        <w:trPr>
          <w:jc w:val="center"/>
        </w:trPr>
        <w:tc>
          <w:tcPr>
            <w:tcW w:w="946" w:type="pct"/>
            <w:vAlign w:val="center"/>
          </w:tcPr>
          <w:p w14:paraId="05FB488D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141AFE33" w14:textId="1FD1745F" w:rsidR="00BD40A9" w:rsidRDefault="0014656A" w:rsidP="000F6566">
            <w:pPr>
              <w:rPr>
                <w:rFonts w:ascii="仿宋" w:eastAsia="仿宋" w:hAnsi="仿宋"/>
              </w:rPr>
            </w:pPr>
            <w:r w:rsidRPr="0014656A">
              <w:rPr>
                <w:rFonts w:ascii="仿宋" w:eastAsia="仿宋" w:hAnsi="仿宋"/>
              </w:rPr>
              <w:t xml:space="preserve">Chapter </w:t>
            </w:r>
            <w:r w:rsidR="003C0438">
              <w:rPr>
                <w:rFonts w:ascii="仿宋" w:eastAsia="仿宋" w:hAnsi="仿宋"/>
              </w:rPr>
              <w:t>3 Academic Integrity</w:t>
            </w:r>
          </w:p>
        </w:tc>
      </w:tr>
      <w:tr w:rsidR="00BD40A9" w14:paraId="22797537" w14:textId="77777777" w:rsidTr="000F6566">
        <w:trPr>
          <w:jc w:val="center"/>
        </w:trPr>
        <w:tc>
          <w:tcPr>
            <w:tcW w:w="946" w:type="pct"/>
            <w:vAlign w:val="center"/>
          </w:tcPr>
          <w:p w14:paraId="31A2623B" w14:textId="77777777" w:rsidR="00BD40A9" w:rsidRDefault="00BD40A9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3D9F4727" w14:textId="2D277D13" w:rsidR="00BD40A9" w:rsidRDefault="00E75BA4" w:rsidP="000F6566">
            <w:pPr>
              <w:rPr>
                <w:rFonts w:ascii="仿宋" w:eastAsia="仿宋" w:hAnsi="仿宋"/>
              </w:rPr>
            </w:pPr>
            <w:r w:rsidRPr="00E75BA4">
              <w:rPr>
                <w:rFonts w:ascii="仿宋" w:eastAsia="仿宋" w:hAnsi="仿宋"/>
              </w:rPr>
              <w:t>To avoid plagiarism</w:t>
            </w:r>
          </w:p>
        </w:tc>
      </w:tr>
      <w:tr w:rsidR="00BD40A9" w14:paraId="35DBA78D" w14:textId="77777777" w:rsidTr="000F6566">
        <w:trPr>
          <w:jc w:val="center"/>
        </w:trPr>
        <w:tc>
          <w:tcPr>
            <w:tcW w:w="946" w:type="pct"/>
            <w:vAlign w:val="center"/>
          </w:tcPr>
          <w:p w14:paraId="289294DA" w14:textId="77777777" w:rsidR="00BD40A9" w:rsidRDefault="00BD40A9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1A6528D1" w14:textId="77777777" w:rsidR="00BD40A9" w:rsidRDefault="00BD40A9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BD40A9" w14:paraId="0F72F997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46B7ACF4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BD40A9" w14:paraId="5B4D8D28" w14:textId="77777777" w:rsidTr="000F6566">
        <w:trPr>
          <w:jc w:val="center"/>
        </w:trPr>
        <w:tc>
          <w:tcPr>
            <w:tcW w:w="946" w:type="pct"/>
            <w:vAlign w:val="center"/>
          </w:tcPr>
          <w:p w14:paraId="48DDCD61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001CCC92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6BE0B7B5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26F47D37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0C745C68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6709C8D0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7D69B4E4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3C0438" w14:paraId="13E8657E" w14:textId="77777777" w:rsidTr="000F6566">
        <w:trPr>
          <w:jc w:val="center"/>
        </w:trPr>
        <w:tc>
          <w:tcPr>
            <w:tcW w:w="946" w:type="pct"/>
          </w:tcPr>
          <w:p w14:paraId="742A98A5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492D1AF6" w14:textId="6F706A0D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62702AA1" w14:textId="5C6DA40A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04204579" w14:textId="736CAD54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6515E468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3C0438" w14:paraId="06AB74EB" w14:textId="77777777" w:rsidTr="000F6566">
        <w:trPr>
          <w:jc w:val="center"/>
        </w:trPr>
        <w:tc>
          <w:tcPr>
            <w:tcW w:w="946" w:type="pct"/>
          </w:tcPr>
          <w:p w14:paraId="3AE17BEA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558A41FA" w14:textId="0D68AA6B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130分钟</w:t>
            </w:r>
          </w:p>
        </w:tc>
        <w:tc>
          <w:tcPr>
            <w:tcW w:w="1288" w:type="pct"/>
          </w:tcPr>
          <w:p w14:paraId="3411FE4B" w14:textId="2EB9381C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3155615B" w14:textId="2B7E5346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3384BF4B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3C0438" w14:paraId="052AFAB4" w14:textId="77777777" w:rsidTr="000F6566">
        <w:trPr>
          <w:jc w:val="center"/>
        </w:trPr>
        <w:tc>
          <w:tcPr>
            <w:tcW w:w="946" w:type="pct"/>
          </w:tcPr>
          <w:p w14:paraId="5DAB90C6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7AB11896" w14:textId="1E8818D1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20分钟</w:t>
            </w:r>
          </w:p>
        </w:tc>
        <w:tc>
          <w:tcPr>
            <w:tcW w:w="1288" w:type="pct"/>
          </w:tcPr>
          <w:p w14:paraId="77091BB0" w14:textId="40004E18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3378300A" w14:textId="09B32BF7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24D7C846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EA0568" w14:paraId="7B4A2DE9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5867A67F" w14:textId="04C956B3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1B6B37D9" w14:textId="3B0FBFA2" w:rsidR="00EA0568" w:rsidRPr="004464DA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BD40A9" w14:paraId="272E5252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646BFC63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2264273E" w14:textId="77777777" w:rsidR="00E75BA4" w:rsidRPr="00E75BA4" w:rsidRDefault="00E75BA4" w:rsidP="00E75BA4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E75BA4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1. using headings to understand main ideas</w:t>
            </w:r>
          </w:p>
          <w:p w14:paraId="1DBE4373" w14:textId="7742410C" w:rsidR="00BD40A9" w:rsidRPr="004464DA" w:rsidRDefault="00E75BA4" w:rsidP="00E75BA4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E75BA4"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2. identifying facts, speculation and opinion</w:t>
            </w:r>
          </w:p>
        </w:tc>
      </w:tr>
      <w:tr w:rsidR="00BD40A9" w14:paraId="4788D384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3718C877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4CCF4B4E" w14:textId="0F6F4C47" w:rsidR="00BD40A9" w:rsidRPr="004464DA" w:rsidRDefault="00E75BA4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Write a summary</w:t>
            </w:r>
          </w:p>
        </w:tc>
      </w:tr>
      <w:tr w:rsidR="00BD40A9" w14:paraId="4C3E8D76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6727432C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6848CF1E" w14:textId="5E384CA4" w:rsidR="00BD40A9" w:rsidRDefault="00EA0568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16C5C05C" w14:textId="77777777" w:rsidR="00BD40A9" w:rsidRDefault="00BD40A9" w:rsidP="00BD40A9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BD40A9" w14:paraId="33868142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3B7150C1" w14:textId="1D80DA8A" w:rsidR="00BD40A9" w:rsidRDefault="0008762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0533D2F6" w14:textId="1776ACB2" w:rsidR="00BD40A9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3030C87D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5A8821D3" w14:textId="25F5CA12" w:rsidR="00BD40A9" w:rsidRDefault="0014656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BD40A9" w14:paraId="283F26E6" w14:textId="77777777" w:rsidTr="000F6566">
        <w:trPr>
          <w:jc w:val="center"/>
        </w:trPr>
        <w:tc>
          <w:tcPr>
            <w:tcW w:w="946" w:type="pct"/>
            <w:vAlign w:val="center"/>
          </w:tcPr>
          <w:p w14:paraId="4A198024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4F55C3A3" w14:textId="4AD3A64B" w:rsidR="00BD40A9" w:rsidRDefault="00047C0B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大多数学生写作时会忽略段落的范式，段落没有条理，容易跑题。而且主观推断过多，缺少逻辑分析。</w:t>
            </w:r>
          </w:p>
        </w:tc>
      </w:tr>
      <w:tr w:rsidR="00BD40A9" w14:paraId="619AB9CC" w14:textId="77777777" w:rsidTr="000F6566">
        <w:trPr>
          <w:jc w:val="center"/>
        </w:trPr>
        <w:tc>
          <w:tcPr>
            <w:tcW w:w="946" w:type="pct"/>
            <w:vAlign w:val="center"/>
          </w:tcPr>
          <w:p w14:paraId="19C40180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2F373808" w14:textId="66B3C5EC" w:rsidR="000F6566" w:rsidRPr="00E95451" w:rsidRDefault="000F6566" w:rsidP="000F6566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 xml:space="preserve">1. </w:t>
            </w: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On paragraphs/elements of a paragraph Topic sentences and signposts</w:t>
            </w:r>
          </w:p>
          <w:p w14:paraId="0F7A4AF8" w14:textId="746D620C" w:rsidR="00BD40A9" w:rsidRDefault="000F6566" w:rsidP="000F6566">
            <w:pPr>
              <w:rPr>
                <w:rFonts w:ascii="仿宋" w:eastAsia="仿宋" w:hAnsi="仿宋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>2</w:t>
            </w: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. Tips for transitioning</w:t>
            </w:r>
          </w:p>
        </w:tc>
      </w:tr>
      <w:tr w:rsidR="00BD40A9" w14:paraId="633EE9D6" w14:textId="77777777" w:rsidTr="000F6566">
        <w:trPr>
          <w:jc w:val="center"/>
        </w:trPr>
        <w:tc>
          <w:tcPr>
            <w:tcW w:w="946" w:type="pct"/>
            <w:vAlign w:val="center"/>
          </w:tcPr>
          <w:p w14:paraId="07D6BFAC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5483E6ED" w14:textId="3B521D2B" w:rsidR="00BD40A9" w:rsidRDefault="00F241B7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引导学生</w:t>
            </w:r>
            <w:r w:rsidR="0014656A">
              <w:rPr>
                <w:rFonts w:ascii="仿宋" w:eastAsia="仿宋" w:hAnsi="仿宋" w:hint="eastAsia"/>
              </w:rPr>
              <w:t>消除主观偏见意识</w:t>
            </w:r>
          </w:p>
        </w:tc>
      </w:tr>
      <w:tr w:rsidR="00BD40A9" w14:paraId="493291AF" w14:textId="77777777" w:rsidTr="000F6566">
        <w:trPr>
          <w:jc w:val="center"/>
        </w:trPr>
        <w:tc>
          <w:tcPr>
            <w:tcW w:w="946" w:type="pct"/>
            <w:vAlign w:val="center"/>
          </w:tcPr>
          <w:p w14:paraId="7F9DAB7A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240B2234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5A2BF43D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6345AFB6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5EC8675F" w14:textId="0372B402" w:rsidR="00BD40A9" w:rsidRDefault="00823A49" w:rsidP="00823A49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BD40A9" w14:paraId="5D625E8F" w14:textId="77777777" w:rsidTr="000F6566">
        <w:trPr>
          <w:jc w:val="center"/>
        </w:trPr>
        <w:tc>
          <w:tcPr>
            <w:tcW w:w="946" w:type="pct"/>
            <w:vAlign w:val="center"/>
          </w:tcPr>
          <w:p w14:paraId="340BCF2D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4417BAB4" w14:textId="3F4A471B" w:rsidR="00BD40A9" w:rsidRDefault="00B06933" w:rsidP="000F6566">
            <w:pPr>
              <w:rPr>
                <w:rFonts w:ascii="仿宋" w:eastAsia="仿宋" w:hAnsi="仿宋"/>
              </w:rPr>
            </w:pPr>
            <w:r w:rsidRPr="00B06933">
              <w:rPr>
                <w:rFonts w:ascii="仿宋" w:eastAsia="仿宋" w:hAnsi="仿宋"/>
              </w:rPr>
              <w:t xml:space="preserve">Chapter </w:t>
            </w:r>
            <w:r w:rsidR="003C0438">
              <w:rPr>
                <w:rFonts w:ascii="仿宋" w:eastAsia="仿宋" w:hAnsi="仿宋"/>
              </w:rPr>
              <w:t>4. Paragraph Writing</w:t>
            </w:r>
          </w:p>
        </w:tc>
      </w:tr>
      <w:tr w:rsidR="00BD40A9" w14:paraId="16486BB6" w14:textId="77777777" w:rsidTr="000F6566">
        <w:trPr>
          <w:jc w:val="center"/>
        </w:trPr>
        <w:tc>
          <w:tcPr>
            <w:tcW w:w="946" w:type="pct"/>
            <w:vAlign w:val="center"/>
          </w:tcPr>
          <w:p w14:paraId="21D2859E" w14:textId="77777777" w:rsidR="00BD40A9" w:rsidRDefault="00BD40A9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245CC6EE" w14:textId="28679B39" w:rsidR="00BD40A9" w:rsidRDefault="00047C0B" w:rsidP="000F6566">
            <w:pPr>
              <w:rPr>
                <w:rFonts w:ascii="仿宋" w:eastAsia="仿宋" w:hAnsi="仿宋"/>
              </w:rPr>
            </w:pP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elements of a paragraph Topic sentences and signposts</w:t>
            </w:r>
          </w:p>
        </w:tc>
      </w:tr>
      <w:tr w:rsidR="00BD40A9" w14:paraId="0E1F0D57" w14:textId="77777777" w:rsidTr="000F6566">
        <w:trPr>
          <w:jc w:val="center"/>
        </w:trPr>
        <w:tc>
          <w:tcPr>
            <w:tcW w:w="946" w:type="pct"/>
            <w:vAlign w:val="center"/>
          </w:tcPr>
          <w:p w14:paraId="7358D106" w14:textId="77777777" w:rsidR="00BD40A9" w:rsidRDefault="00BD40A9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3157BDF4" w14:textId="77777777" w:rsidR="00BD40A9" w:rsidRDefault="00BD40A9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BD40A9" w14:paraId="7AD3BC69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584F71F6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BD40A9" w14:paraId="0C9F073F" w14:textId="77777777" w:rsidTr="000F6566">
        <w:trPr>
          <w:jc w:val="center"/>
        </w:trPr>
        <w:tc>
          <w:tcPr>
            <w:tcW w:w="946" w:type="pct"/>
            <w:vAlign w:val="center"/>
          </w:tcPr>
          <w:p w14:paraId="27F00461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3DE4B702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0A4DA34B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5F7E265F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0592F836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7248E018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70C9E690" w14:textId="77777777" w:rsidR="00BD40A9" w:rsidRPr="009A76C0" w:rsidRDefault="00BD40A9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3C0438" w14:paraId="78F98EA1" w14:textId="77777777" w:rsidTr="000F6566">
        <w:trPr>
          <w:jc w:val="center"/>
        </w:trPr>
        <w:tc>
          <w:tcPr>
            <w:tcW w:w="946" w:type="pct"/>
          </w:tcPr>
          <w:p w14:paraId="72A13995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4BE5A2C6" w14:textId="3808B806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40分钟</w:t>
            </w:r>
          </w:p>
        </w:tc>
        <w:tc>
          <w:tcPr>
            <w:tcW w:w="1288" w:type="pct"/>
          </w:tcPr>
          <w:p w14:paraId="43A26A2F" w14:textId="0FEFF2BF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48D06843" w14:textId="5576B8E9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7E3CAE59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3C0438" w14:paraId="62D224C9" w14:textId="77777777" w:rsidTr="000F6566">
        <w:trPr>
          <w:jc w:val="center"/>
        </w:trPr>
        <w:tc>
          <w:tcPr>
            <w:tcW w:w="946" w:type="pct"/>
          </w:tcPr>
          <w:p w14:paraId="560609D7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18E1B1E6" w14:textId="73AE839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200分钟</w:t>
            </w:r>
          </w:p>
        </w:tc>
        <w:tc>
          <w:tcPr>
            <w:tcW w:w="1288" w:type="pct"/>
          </w:tcPr>
          <w:p w14:paraId="25727E54" w14:textId="19EB11DF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346511B7" w14:textId="6A6E69AE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246571F9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3C0438" w14:paraId="4195486B" w14:textId="77777777" w:rsidTr="000F6566">
        <w:trPr>
          <w:jc w:val="center"/>
        </w:trPr>
        <w:tc>
          <w:tcPr>
            <w:tcW w:w="946" w:type="pct"/>
          </w:tcPr>
          <w:p w14:paraId="26ED8808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32DA303A" w14:textId="048931ED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7778E88D" w14:textId="2CF7B2FB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747E4E00" w14:textId="706E28D7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2C833BAE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EA0568" w14:paraId="0DFD7F76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7AF37CF0" w14:textId="3B6EB108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6A0CF41A" w14:textId="208A4F8F" w:rsidR="00EA0568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BD40A9" w14:paraId="7BB44BEE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6EB08DD0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063D60B9" w14:textId="658C8C22" w:rsidR="00BD40A9" w:rsidRPr="004464DA" w:rsidRDefault="00047C0B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5-paragraph essay</w:t>
            </w:r>
          </w:p>
        </w:tc>
      </w:tr>
      <w:tr w:rsidR="00BD40A9" w14:paraId="63DD50FD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4ED1E88A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65D2D25E" w14:textId="6997E40E" w:rsidR="00BD40A9" w:rsidRPr="004464DA" w:rsidRDefault="00047C0B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Write a paragraph on the topic college students should be encouraged to start their own businesses.</w:t>
            </w:r>
          </w:p>
        </w:tc>
      </w:tr>
      <w:tr w:rsidR="00BD40A9" w14:paraId="3AD833CB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3C78E8E1" w14:textId="77777777" w:rsidR="00BD40A9" w:rsidRDefault="00BD40A9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058AD9F5" w14:textId="6E250AD6" w:rsidR="00BD40A9" w:rsidRDefault="00EA0568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1347B789" w14:textId="77777777" w:rsidR="00F241B7" w:rsidRDefault="00F241B7" w:rsidP="00F241B7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bookmarkStart w:id="5" w:name="_Hlk147419788"/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F241B7" w14:paraId="1CC72A2B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4158AC81" w14:textId="0E49B77E" w:rsidR="00F241B7" w:rsidRDefault="0008762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01DEB160" w14:textId="73249001" w:rsidR="00F241B7" w:rsidRDefault="00A63212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5747618D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68764879" w14:textId="24950883" w:rsidR="00F241B7" w:rsidRDefault="00B06933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F241B7" w14:paraId="2382EFD2" w14:textId="77777777" w:rsidTr="000F6566">
        <w:trPr>
          <w:jc w:val="center"/>
        </w:trPr>
        <w:tc>
          <w:tcPr>
            <w:tcW w:w="946" w:type="pct"/>
            <w:vAlign w:val="center"/>
          </w:tcPr>
          <w:p w14:paraId="1FA96FCA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42326CC1" w14:textId="212BF67A" w:rsidR="00F241B7" w:rsidRDefault="00047C0B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大多数学生阅读时还是以被动接受为主，缺少评估，整合等技能。应该多练习n</w:t>
            </w:r>
            <w:r>
              <w:rPr>
                <w:rFonts w:ascii="仿宋" w:eastAsia="仿宋" w:hAnsi="仿宋"/>
              </w:rPr>
              <w:t>ote-taking</w:t>
            </w:r>
          </w:p>
        </w:tc>
      </w:tr>
      <w:tr w:rsidR="00F241B7" w14:paraId="4F3B145F" w14:textId="77777777" w:rsidTr="000F6566">
        <w:trPr>
          <w:jc w:val="center"/>
        </w:trPr>
        <w:tc>
          <w:tcPr>
            <w:tcW w:w="946" w:type="pct"/>
            <w:vAlign w:val="center"/>
          </w:tcPr>
          <w:p w14:paraId="71371E9B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6AF26299" w14:textId="77777777" w:rsidR="00047C0B" w:rsidRPr="00E95451" w:rsidRDefault="00047C0B" w:rsidP="00047C0B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1. SQ3R</w:t>
            </w:r>
          </w:p>
          <w:p w14:paraId="6FBD6D42" w14:textId="77777777" w:rsidR="00047C0B" w:rsidRPr="00E95451" w:rsidRDefault="00047C0B" w:rsidP="00047C0B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2. note-making skills</w:t>
            </w:r>
          </w:p>
          <w:p w14:paraId="6A9E1FE9" w14:textId="5115698C" w:rsidR="00F241B7" w:rsidRDefault="00047C0B" w:rsidP="00047C0B">
            <w:pPr>
              <w:rPr>
                <w:rFonts w:ascii="仿宋" w:eastAsia="仿宋" w:hAnsi="仿宋"/>
              </w:rPr>
            </w:pP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3. five-paragraph essay</w:t>
            </w:r>
          </w:p>
        </w:tc>
      </w:tr>
      <w:tr w:rsidR="00F241B7" w14:paraId="32A723E6" w14:textId="77777777" w:rsidTr="000F6566">
        <w:trPr>
          <w:jc w:val="center"/>
        </w:trPr>
        <w:tc>
          <w:tcPr>
            <w:tcW w:w="946" w:type="pct"/>
            <w:vAlign w:val="center"/>
          </w:tcPr>
          <w:p w14:paraId="28895B7A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38871E6E" w14:textId="4C1F4A8E" w:rsidR="00F241B7" w:rsidRDefault="00B06933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培养学生的逻辑推理能力</w:t>
            </w:r>
          </w:p>
        </w:tc>
      </w:tr>
      <w:tr w:rsidR="00F241B7" w14:paraId="44089DEC" w14:textId="77777777" w:rsidTr="000F6566">
        <w:trPr>
          <w:jc w:val="center"/>
        </w:trPr>
        <w:tc>
          <w:tcPr>
            <w:tcW w:w="946" w:type="pct"/>
            <w:vAlign w:val="center"/>
          </w:tcPr>
          <w:p w14:paraId="51190266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7FC38E27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0C315845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5C140A55" w14:textId="77777777" w:rsidR="00823A49" w:rsidRPr="00823A49" w:rsidRDefault="00823A49" w:rsidP="00823A49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477DE6B6" w14:textId="07DD52B9" w:rsidR="00F241B7" w:rsidRDefault="00823A49" w:rsidP="00823A49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F241B7" w14:paraId="0D63FDFF" w14:textId="77777777" w:rsidTr="000F6566">
        <w:trPr>
          <w:jc w:val="center"/>
        </w:trPr>
        <w:tc>
          <w:tcPr>
            <w:tcW w:w="946" w:type="pct"/>
            <w:vAlign w:val="center"/>
          </w:tcPr>
          <w:p w14:paraId="199F3D5B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0D017EA3" w14:textId="08EBA04F" w:rsidR="00F241B7" w:rsidRDefault="00B06933" w:rsidP="000F6566">
            <w:pPr>
              <w:rPr>
                <w:rFonts w:ascii="仿宋" w:eastAsia="仿宋" w:hAnsi="仿宋"/>
              </w:rPr>
            </w:pPr>
            <w:r w:rsidRPr="00B06933">
              <w:rPr>
                <w:rFonts w:ascii="仿宋" w:eastAsia="仿宋" w:hAnsi="仿宋"/>
              </w:rPr>
              <w:t xml:space="preserve">Chapter </w:t>
            </w:r>
            <w:r w:rsidR="009454BA">
              <w:rPr>
                <w:rFonts w:ascii="仿宋" w:eastAsia="仿宋" w:hAnsi="仿宋"/>
              </w:rPr>
              <w:t xml:space="preserve">5 </w:t>
            </w:r>
            <w:r w:rsidR="009454BA" w:rsidRPr="009454BA">
              <w:rPr>
                <w:rFonts w:ascii="仿宋" w:eastAsia="仿宋" w:hAnsi="仿宋"/>
              </w:rPr>
              <w:t>Traditional 5-paragraph Essay</w:t>
            </w:r>
          </w:p>
        </w:tc>
      </w:tr>
      <w:tr w:rsidR="00F241B7" w14:paraId="16F3741F" w14:textId="77777777" w:rsidTr="000F6566">
        <w:trPr>
          <w:jc w:val="center"/>
        </w:trPr>
        <w:tc>
          <w:tcPr>
            <w:tcW w:w="946" w:type="pct"/>
            <w:vAlign w:val="center"/>
          </w:tcPr>
          <w:p w14:paraId="5013DDC0" w14:textId="77777777" w:rsidR="00F241B7" w:rsidRDefault="00F241B7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252EFED8" w14:textId="3011BD98" w:rsidR="00F241B7" w:rsidRDefault="00047C0B" w:rsidP="00542D99">
            <w:pPr>
              <w:rPr>
                <w:rFonts w:ascii="仿宋" w:eastAsia="仿宋" w:hAnsi="仿宋"/>
              </w:rPr>
            </w:pPr>
            <w:r w:rsidRPr="00E95451">
              <w:rPr>
                <w:rFonts w:ascii="宋体" w:hAnsi="宋体"/>
                <w:iCs/>
                <w:color w:val="000000"/>
                <w:sz w:val="18"/>
                <w:szCs w:val="18"/>
              </w:rPr>
              <w:t>note-making skills</w:t>
            </w:r>
          </w:p>
        </w:tc>
      </w:tr>
      <w:tr w:rsidR="00F241B7" w14:paraId="122ECF92" w14:textId="77777777" w:rsidTr="000F6566">
        <w:trPr>
          <w:jc w:val="center"/>
        </w:trPr>
        <w:tc>
          <w:tcPr>
            <w:tcW w:w="946" w:type="pct"/>
            <w:vAlign w:val="center"/>
          </w:tcPr>
          <w:p w14:paraId="14BA7FF6" w14:textId="77777777" w:rsidR="00F241B7" w:rsidRDefault="00F241B7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51CBCAC5" w14:textId="77777777" w:rsidR="00F241B7" w:rsidRDefault="00F241B7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F241B7" w14:paraId="5FE85CDD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28DDCC03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F241B7" w14:paraId="520F0CA7" w14:textId="77777777" w:rsidTr="000F6566">
        <w:trPr>
          <w:jc w:val="center"/>
        </w:trPr>
        <w:tc>
          <w:tcPr>
            <w:tcW w:w="946" w:type="pct"/>
            <w:vAlign w:val="center"/>
          </w:tcPr>
          <w:p w14:paraId="703F78F4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4E100D58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58DCC79A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28E24899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0C07CD68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225FCE9F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50867A4F" w14:textId="77777777" w:rsidR="00F241B7" w:rsidRPr="009A76C0" w:rsidRDefault="00F241B7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3C0438" w14:paraId="4CD7EF48" w14:textId="77777777" w:rsidTr="000F6566">
        <w:trPr>
          <w:jc w:val="center"/>
        </w:trPr>
        <w:tc>
          <w:tcPr>
            <w:tcW w:w="946" w:type="pct"/>
          </w:tcPr>
          <w:p w14:paraId="4F474FD4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26654859" w14:textId="68666579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40分钟</w:t>
            </w:r>
          </w:p>
        </w:tc>
        <w:tc>
          <w:tcPr>
            <w:tcW w:w="1288" w:type="pct"/>
          </w:tcPr>
          <w:p w14:paraId="16954478" w14:textId="3BB0DC57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777063AA" w14:textId="5ED3A1D8" w:rsidR="003C0438" w:rsidRPr="009A76C0" w:rsidRDefault="003C0438" w:rsidP="003C0438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2DAC7A2E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3C0438" w14:paraId="2904C915" w14:textId="77777777" w:rsidTr="000F6566">
        <w:trPr>
          <w:jc w:val="center"/>
        </w:trPr>
        <w:tc>
          <w:tcPr>
            <w:tcW w:w="946" w:type="pct"/>
          </w:tcPr>
          <w:p w14:paraId="5B180160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13037C51" w14:textId="7DA17D61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200分钟</w:t>
            </w:r>
          </w:p>
        </w:tc>
        <w:tc>
          <w:tcPr>
            <w:tcW w:w="1288" w:type="pct"/>
          </w:tcPr>
          <w:p w14:paraId="07C4FD21" w14:textId="045A8CAA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2B2F9C54" w14:textId="5BE50B28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5C8D04FA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3C0438" w14:paraId="1AA19872" w14:textId="77777777" w:rsidTr="000F6566">
        <w:trPr>
          <w:jc w:val="center"/>
        </w:trPr>
        <w:tc>
          <w:tcPr>
            <w:tcW w:w="946" w:type="pct"/>
          </w:tcPr>
          <w:p w14:paraId="231335FB" w14:textId="77777777" w:rsidR="003C0438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37A2F170" w14:textId="3034ACDF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0115221E" w14:textId="336DD85F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22CA96DE" w14:textId="1B0E62D1" w:rsidR="003C0438" w:rsidRPr="009A76C0" w:rsidRDefault="003C0438" w:rsidP="003C0438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510A7E71" w14:textId="77777777" w:rsidR="003C0438" w:rsidRPr="009A76C0" w:rsidRDefault="003C0438" w:rsidP="003C0438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EA0568" w14:paraId="0E1E2D72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3AE098D4" w14:textId="52C2CB43" w:rsidR="00EA0568" w:rsidRDefault="00EA0568" w:rsidP="00EA0568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5553E251" w14:textId="15FCBB9C" w:rsidR="00EA0568" w:rsidRPr="004464DA" w:rsidRDefault="00EA0568" w:rsidP="00EA0568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F241B7" w14:paraId="5806F35C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0A72BFB7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6F31794A" w14:textId="5A593AEB" w:rsidR="00F241B7" w:rsidRPr="004464DA" w:rsidRDefault="007F3F44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5A26E4">
              <w:rPr>
                <w:rFonts w:ascii="宋体" w:hAnsi="宋体"/>
                <w:iCs/>
                <w:color w:val="000000"/>
                <w:sz w:val="18"/>
                <w:szCs w:val="18"/>
              </w:rPr>
              <w:t>genres of essays</w:t>
            </w:r>
          </w:p>
        </w:tc>
      </w:tr>
      <w:tr w:rsidR="00F241B7" w14:paraId="3BCAAF02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1DB2E46B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72F1A819" w14:textId="6714CB98" w:rsidR="00F241B7" w:rsidRPr="004464DA" w:rsidRDefault="007F3F44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Write a rebuttal paragraph on the topic college students should be encouraged to start their own businesses.</w:t>
            </w:r>
          </w:p>
        </w:tc>
      </w:tr>
      <w:tr w:rsidR="00F241B7" w14:paraId="5BB01038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69A8B72A" w14:textId="77777777" w:rsidR="00F241B7" w:rsidRDefault="00F241B7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0887C57D" w14:textId="233420DA" w:rsidR="00F241B7" w:rsidRDefault="00EA0568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bookmarkEnd w:id="5"/>
    <w:p w14:paraId="746726B4" w14:textId="77777777" w:rsidR="009454BA" w:rsidRDefault="009454BA" w:rsidP="009454BA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9454BA" w14:paraId="561E538D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3444B742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4B374028" w14:textId="77777777" w:rsidR="009454BA" w:rsidRDefault="009454BA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21A52EED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5905FF41" w14:textId="77777777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6</w:t>
            </w:r>
          </w:p>
        </w:tc>
      </w:tr>
      <w:tr w:rsidR="009454BA" w14:paraId="10E7F3CC" w14:textId="77777777" w:rsidTr="000F6566">
        <w:trPr>
          <w:jc w:val="center"/>
        </w:trPr>
        <w:tc>
          <w:tcPr>
            <w:tcW w:w="946" w:type="pct"/>
            <w:vAlign w:val="center"/>
          </w:tcPr>
          <w:p w14:paraId="64783A7D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7368A752" w14:textId="0CCCB10D" w:rsidR="009454BA" w:rsidRDefault="007F3F44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大多数学生能辨认出比较类文体的写法，但是不知道明确的范式。给学生提供两种明确的范式以供选择。</w:t>
            </w:r>
          </w:p>
        </w:tc>
      </w:tr>
      <w:tr w:rsidR="009454BA" w14:paraId="1098957D" w14:textId="77777777" w:rsidTr="000F6566">
        <w:trPr>
          <w:jc w:val="center"/>
        </w:trPr>
        <w:tc>
          <w:tcPr>
            <w:tcW w:w="946" w:type="pct"/>
            <w:vAlign w:val="center"/>
          </w:tcPr>
          <w:p w14:paraId="2D808817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54D8206E" w14:textId="77777777" w:rsidR="007F3F44" w:rsidRPr="00CD4AC6" w:rsidRDefault="007F3F44" w:rsidP="007F3F44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 xml:space="preserve">1. </w:t>
            </w:r>
            <w:r w:rsidRPr="00CD4AC6">
              <w:rPr>
                <w:rFonts w:ascii="宋体" w:hAnsi="宋体"/>
                <w:iCs/>
                <w:color w:val="000000"/>
                <w:sz w:val="18"/>
                <w:szCs w:val="18"/>
              </w:rPr>
              <w:t>identifying contrasts</w:t>
            </w:r>
          </w:p>
          <w:p w14:paraId="026108C3" w14:textId="77777777" w:rsidR="007F3F44" w:rsidRPr="00CD4AC6" w:rsidRDefault="007F3F44" w:rsidP="007F3F44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 xml:space="preserve">2. </w:t>
            </w:r>
            <w:r w:rsidRPr="00CD4AC6">
              <w:rPr>
                <w:rFonts w:ascii="宋体" w:hAnsi="宋体"/>
                <w:iCs/>
                <w:color w:val="000000"/>
                <w:sz w:val="18"/>
                <w:szCs w:val="18"/>
              </w:rPr>
              <w:t>identifying references to things outside the text</w:t>
            </w:r>
          </w:p>
          <w:p w14:paraId="5EE4F504" w14:textId="187C8AE9" w:rsidR="009454BA" w:rsidRPr="007F3F44" w:rsidRDefault="007F3F44" w:rsidP="007F3F44">
            <w:pPr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 xml:space="preserve">3. </w:t>
            </w:r>
            <w:r w:rsidRPr="00CD4AC6">
              <w:rPr>
                <w:rFonts w:ascii="宋体" w:hAnsi="宋体"/>
                <w:iCs/>
                <w:color w:val="000000"/>
                <w:sz w:val="18"/>
                <w:szCs w:val="18"/>
              </w:rPr>
              <w:t xml:space="preserve">an introduction to comparison and contrast </w:t>
            </w:r>
            <w:r w:rsidRPr="00CD4AC6">
              <w:rPr>
                <w:rFonts w:ascii="宋体" w:hAnsi="宋体" w:hint="eastAsia"/>
                <w:iCs/>
                <w:color w:val="000000"/>
                <w:sz w:val="18"/>
                <w:szCs w:val="18"/>
              </w:rPr>
              <w:t>essay</w:t>
            </w:r>
          </w:p>
        </w:tc>
      </w:tr>
      <w:tr w:rsidR="009454BA" w14:paraId="56E1E2E4" w14:textId="77777777" w:rsidTr="000F6566">
        <w:trPr>
          <w:jc w:val="center"/>
        </w:trPr>
        <w:tc>
          <w:tcPr>
            <w:tcW w:w="946" w:type="pct"/>
            <w:vAlign w:val="center"/>
          </w:tcPr>
          <w:p w14:paraId="48AB99A0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7A317852" w14:textId="77777777" w:rsidR="009454BA" w:rsidRDefault="009454BA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培养学生的逻辑推理能力</w:t>
            </w:r>
          </w:p>
        </w:tc>
      </w:tr>
      <w:tr w:rsidR="009454BA" w14:paraId="0DD5BED0" w14:textId="77777777" w:rsidTr="000F6566">
        <w:trPr>
          <w:jc w:val="center"/>
        </w:trPr>
        <w:tc>
          <w:tcPr>
            <w:tcW w:w="946" w:type="pct"/>
            <w:vAlign w:val="center"/>
          </w:tcPr>
          <w:p w14:paraId="32CA1D78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0ED959DE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435941E3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524169B2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3280AF67" w14:textId="77777777" w:rsidR="009454BA" w:rsidRDefault="009454BA" w:rsidP="000F6566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9454BA" w14:paraId="41ACF934" w14:textId="77777777" w:rsidTr="000F6566">
        <w:trPr>
          <w:jc w:val="center"/>
        </w:trPr>
        <w:tc>
          <w:tcPr>
            <w:tcW w:w="946" w:type="pct"/>
            <w:vAlign w:val="center"/>
          </w:tcPr>
          <w:p w14:paraId="5C05F479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6B80A7A9" w14:textId="5F7FBDF8" w:rsidR="009454BA" w:rsidRDefault="009454BA" w:rsidP="000F6566">
            <w:pPr>
              <w:rPr>
                <w:rFonts w:ascii="仿宋" w:eastAsia="仿宋" w:hAnsi="仿宋"/>
              </w:rPr>
            </w:pPr>
            <w:r w:rsidRPr="00B06933">
              <w:rPr>
                <w:rFonts w:ascii="仿宋" w:eastAsia="仿宋" w:hAnsi="仿宋"/>
              </w:rPr>
              <w:t xml:space="preserve">Chapter </w:t>
            </w:r>
            <w:r>
              <w:rPr>
                <w:rFonts w:ascii="仿宋" w:eastAsia="仿宋" w:hAnsi="仿宋"/>
              </w:rPr>
              <w:t xml:space="preserve">6 </w:t>
            </w:r>
            <w:r w:rsidRPr="009454BA">
              <w:rPr>
                <w:rFonts w:ascii="仿宋" w:eastAsia="仿宋" w:hAnsi="仿宋"/>
              </w:rPr>
              <w:t>Comparison and Contrast</w:t>
            </w:r>
          </w:p>
        </w:tc>
      </w:tr>
      <w:tr w:rsidR="009454BA" w14:paraId="76AF763D" w14:textId="77777777" w:rsidTr="000F6566">
        <w:trPr>
          <w:jc w:val="center"/>
        </w:trPr>
        <w:tc>
          <w:tcPr>
            <w:tcW w:w="946" w:type="pct"/>
            <w:vAlign w:val="center"/>
          </w:tcPr>
          <w:p w14:paraId="23E10EA4" w14:textId="77777777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4A6097E1" w14:textId="46AD7D42" w:rsidR="009454BA" w:rsidRDefault="007F3F44" w:rsidP="000F6566">
            <w:pPr>
              <w:rPr>
                <w:rFonts w:ascii="仿宋" w:eastAsia="仿宋" w:hAnsi="仿宋"/>
              </w:rPr>
            </w:pPr>
            <w:r w:rsidRPr="00CD4AC6">
              <w:rPr>
                <w:rFonts w:ascii="宋体" w:hAnsi="宋体"/>
                <w:iCs/>
                <w:color w:val="000000"/>
                <w:sz w:val="18"/>
                <w:szCs w:val="18"/>
              </w:rPr>
              <w:t>identifying references to things outside the text</w:t>
            </w:r>
          </w:p>
        </w:tc>
      </w:tr>
      <w:tr w:rsidR="009454BA" w14:paraId="4BE14485" w14:textId="77777777" w:rsidTr="000F6566">
        <w:trPr>
          <w:jc w:val="center"/>
        </w:trPr>
        <w:tc>
          <w:tcPr>
            <w:tcW w:w="946" w:type="pct"/>
            <w:vAlign w:val="center"/>
          </w:tcPr>
          <w:p w14:paraId="44580AC1" w14:textId="77777777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00A16D0D" w14:textId="77777777" w:rsidR="009454BA" w:rsidRDefault="009454BA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9454BA" w14:paraId="70EC3C9E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1C0E7005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9454BA" w14:paraId="385AF676" w14:textId="77777777" w:rsidTr="000F6566">
        <w:trPr>
          <w:jc w:val="center"/>
        </w:trPr>
        <w:tc>
          <w:tcPr>
            <w:tcW w:w="946" w:type="pct"/>
            <w:vAlign w:val="center"/>
          </w:tcPr>
          <w:p w14:paraId="31DE5A35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3A3770CE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7BEF6899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2A8CA6A7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70E20BE3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2AEEFEA6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2DABF176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9454BA" w14:paraId="22DDA068" w14:textId="77777777" w:rsidTr="000F6566">
        <w:trPr>
          <w:jc w:val="center"/>
        </w:trPr>
        <w:tc>
          <w:tcPr>
            <w:tcW w:w="946" w:type="pct"/>
          </w:tcPr>
          <w:p w14:paraId="14ADE85C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6EB7BC94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40分钟</w:t>
            </w:r>
          </w:p>
        </w:tc>
        <w:tc>
          <w:tcPr>
            <w:tcW w:w="1288" w:type="pct"/>
          </w:tcPr>
          <w:p w14:paraId="19CA6B96" w14:textId="77777777" w:rsidR="009454BA" w:rsidRPr="009A76C0" w:rsidRDefault="009454BA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058E09AD" w14:textId="77777777" w:rsidR="009454BA" w:rsidRPr="009A76C0" w:rsidRDefault="009454BA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3515DD75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9454BA" w14:paraId="2192AD4A" w14:textId="77777777" w:rsidTr="000F6566">
        <w:trPr>
          <w:jc w:val="center"/>
        </w:trPr>
        <w:tc>
          <w:tcPr>
            <w:tcW w:w="946" w:type="pct"/>
          </w:tcPr>
          <w:p w14:paraId="2B5F7386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07DFA8EF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200分钟</w:t>
            </w:r>
          </w:p>
        </w:tc>
        <w:tc>
          <w:tcPr>
            <w:tcW w:w="1288" w:type="pct"/>
          </w:tcPr>
          <w:p w14:paraId="2A6096B7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5682C5AB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71E60D21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9454BA" w14:paraId="595DD743" w14:textId="77777777" w:rsidTr="000F6566">
        <w:trPr>
          <w:jc w:val="center"/>
        </w:trPr>
        <w:tc>
          <w:tcPr>
            <w:tcW w:w="946" w:type="pct"/>
          </w:tcPr>
          <w:p w14:paraId="130EC4EE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38A59828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30分钟</w:t>
            </w:r>
          </w:p>
        </w:tc>
        <w:tc>
          <w:tcPr>
            <w:tcW w:w="1288" w:type="pct"/>
          </w:tcPr>
          <w:p w14:paraId="43CB0B20" w14:textId="77777777" w:rsidR="009454BA" w:rsidRPr="009A76C0" w:rsidRDefault="009454BA" w:rsidP="000F6566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5F76A73C" w14:textId="77777777" w:rsidR="009454BA" w:rsidRPr="009A76C0" w:rsidRDefault="009454BA" w:rsidP="000F6566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65FA961E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9454BA" w14:paraId="55A346B6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0018016E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33FB9581" w14:textId="77777777" w:rsidR="009454BA" w:rsidRPr="004464D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9454BA" w14:paraId="144819F6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73DC9B37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713B8AC8" w14:textId="0A003D8E" w:rsidR="009454BA" w:rsidRPr="004464DA" w:rsidRDefault="007F3F44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Revise and edit</w:t>
            </w:r>
          </w:p>
        </w:tc>
      </w:tr>
      <w:tr w:rsidR="009454BA" w14:paraId="4A98495B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2D18BD39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291FF8CB" w14:textId="566382B7" w:rsidR="009454BA" w:rsidRPr="004464DA" w:rsidRDefault="007F3F44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Write a comparison and contrast essay</w:t>
            </w:r>
          </w:p>
        </w:tc>
      </w:tr>
      <w:tr w:rsidR="009454BA" w14:paraId="0469A8C9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4F42F815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5734172B" w14:textId="77777777" w:rsidR="009454BA" w:rsidRDefault="009454BA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08DF2FB5" w14:textId="77777777" w:rsidR="009454BA" w:rsidRDefault="009454BA" w:rsidP="009454BA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  <w:r>
        <w:rPr>
          <w:rFonts w:ascii="黑体" w:eastAsia="黑体" w:hAnsi="黑体" w:hint="eastAsia"/>
          <w:b/>
          <w:spacing w:val="40"/>
          <w:sz w:val="36"/>
          <w:szCs w:val="32"/>
        </w:rPr>
        <w:t>教学设计</w:t>
      </w:r>
    </w:p>
    <w:tbl>
      <w:tblPr>
        <w:tblStyle w:val="a7"/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20"/>
        <w:gridCol w:w="2752"/>
        <w:gridCol w:w="3237"/>
        <w:gridCol w:w="1395"/>
        <w:gridCol w:w="1278"/>
      </w:tblGrid>
      <w:tr w:rsidR="009454BA" w14:paraId="11E1C87F" w14:textId="77777777" w:rsidTr="000F6566">
        <w:trPr>
          <w:trHeight w:val="502"/>
          <w:jc w:val="center"/>
        </w:trPr>
        <w:tc>
          <w:tcPr>
            <w:tcW w:w="946" w:type="pct"/>
            <w:vAlign w:val="center"/>
          </w:tcPr>
          <w:p w14:paraId="7535D85D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 w14:paraId="2DBA6F08" w14:textId="77777777" w:rsidR="009454BA" w:rsidRDefault="009454BA" w:rsidP="000F6566">
            <w:pPr>
              <w:rPr>
                <w:rFonts w:ascii="仿宋" w:eastAsia="仿宋" w:hAnsi="仿宋"/>
                <w:sz w:val="18"/>
                <w:szCs w:val="21"/>
              </w:rPr>
            </w:pPr>
            <w:r w:rsidRPr="00A63212">
              <w:rPr>
                <w:rFonts w:ascii="仿宋" w:eastAsia="仿宋" w:hAnsi="仿宋" w:hint="eastAsia"/>
                <w:sz w:val="18"/>
                <w:szCs w:val="21"/>
              </w:rPr>
              <w:t>《学术英语读写</w:t>
            </w:r>
            <w:r w:rsidRPr="00A63212">
              <w:rPr>
                <w:rFonts w:ascii="仿宋" w:eastAsia="仿宋" w:hAnsi="仿宋"/>
                <w:sz w:val="18"/>
                <w:szCs w:val="21"/>
              </w:rPr>
              <w:t>1</w:t>
            </w:r>
            <w:r>
              <w:rPr>
                <w:rFonts w:ascii="等线" w:eastAsia="等线" w:hAnsi="等线" w:hint="eastAsia"/>
                <w:sz w:val="18"/>
                <w:szCs w:val="21"/>
              </w:rPr>
              <w:t>》</w:t>
            </w:r>
          </w:p>
        </w:tc>
        <w:tc>
          <w:tcPr>
            <w:tcW w:w="653" w:type="pct"/>
            <w:vAlign w:val="center"/>
          </w:tcPr>
          <w:p w14:paraId="64425A80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学时</w:t>
            </w:r>
          </w:p>
        </w:tc>
        <w:tc>
          <w:tcPr>
            <w:tcW w:w="598" w:type="pct"/>
            <w:vAlign w:val="center"/>
          </w:tcPr>
          <w:p w14:paraId="6096BD1C" w14:textId="39A17075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3</w:t>
            </w:r>
          </w:p>
        </w:tc>
      </w:tr>
      <w:tr w:rsidR="009454BA" w14:paraId="33FA9161" w14:textId="77777777" w:rsidTr="000F6566">
        <w:trPr>
          <w:jc w:val="center"/>
        </w:trPr>
        <w:tc>
          <w:tcPr>
            <w:tcW w:w="946" w:type="pct"/>
            <w:vAlign w:val="center"/>
          </w:tcPr>
          <w:p w14:paraId="1DD56424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学情分析</w:t>
            </w:r>
          </w:p>
        </w:tc>
        <w:tc>
          <w:tcPr>
            <w:tcW w:w="4054" w:type="pct"/>
            <w:gridSpan w:val="4"/>
          </w:tcPr>
          <w:p w14:paraId="1E6F6ECE" w14:textId="77777777" w:rsidR="009454BA" w:rsidRDefault="009454BA" w:rsidP="000F6566">
            <w:pPr>
              <w:rPr>
                <w:rFonts w:ascii="仿宋" w:eastAsia="仿宋" w:hAnsi="仿宋"/>
              </w:rPr>
            </w:pPr>
            <w:r w:rsidRPr="00FB4D50">
              <w:rPr>
                <w:rFonts w:ascii="仿宋" w:eastAsia="仿宋" w:hAnsi="仿宋" w:hint="eastAsia"/>
              </w:rPr>
              <w:t>学生对本课程的要求已经比较明确了。除了个别学生外，其他学生都能高质量完成作业</w:t>
            </w:r>
          </w:p>
        </w:tc>
      </w:tr>
      <w:tr w:rsidR="009454BA" w14:paraId="7AB094A3" w14:textId="77777777" w:rsidTr="000F6566">
        <w:trPr>
          <w:jc w:val="center"/>
        </w:trPr>
        <w:tc>
          <w:tcPr>
            <w:tcW w:w="946" w:type="pct"/>
            <w:vAlign w:val="center"/>
          </w:tcPr>
          <w:p w14:paraId="2EA80716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教学目标</w:t>
            </w:r>
          </w:p>
        </w:tc>
        <w:tc>
          <w:tcPr>
            <w:tcW w:w="4054" w:type="pct"/>
            <w:gridSpan w:val="4"/>
          </w:tcPr>
          <w:p w14:paraId="095DE5B0" w14:textId="77777777" w:rsidR="007F3F44" w:rsidRPr="00CA4240" w:rsidRDefault="007F3F44" w:rsidP="007F3F44">
            <w:pPr>
              <w:spacing w:line="280" w:lineRule="exact"/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 w:rsidRPr="00CA4240">
              <w:rPr>
                <w:rFonts w:ascii="宋体" w:hAnsi="宋体"/>
                <w:iCs/>
                <w:color w:val="000000"/>
                <w:sz w:val="18"/>
                <w:szCs w:val="18"/>
              </w:rPr>
              <w:t>1. misplaced modifiers</w:t>
            </w:r>
          </w:p>
          <w:p w14:paraId="72414B88" w14:textId="77777777" w:rsidR="007F3F44" w:rsidRPr="00CA4240" w:rsidRDefault="007F3F44" w:rsidP="007F3F44">
            <w:pPr>
              <w:spacing w:line="280" w:lineRule="exact"/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 w:rsidRPr="00CA4240">
              <w:rPr>
                <w:rFonts w:ascii="宋体" w:hAnsi="宋体"/>
                <w:iCs/>
                <w:color w:val="000000"/>
                <w:sz w:val="18"/>
                <w:szCs w:val="18"/>
              </w:rPr>
              <w:t>2. numbers and abbreviations</w:t>
            </w:r>
          </w:p>
          <w:p w14:paraId="4DFB8765" w14:textId="77777777" w:rsidR="007F3F44" w:rsidRDefault="007F3F44" w:rsidP="007F3F44">
            <w:pPr>
              <w:spacing w:line="280" w:lineRule="exact"/>
              <w:jc w:val="left"/>
              <w:rPr>
                <w:rFonts w:ascii="宋体" w:hAnsi="宋体"/>
                <w:iCs/>
                <w:color w:val="000000"/>
                <w:sz w:val="18"/>
                <w:szCs w:val="18"/>
              </w:rPr>
            </w:pPr>
            <w:r w:rsidRPr="00CA4240">
              <w:rPr>
                <w:rFonts w:ascii="宋体" w:hAnsi="宋体"/>
                <w:iCs/>
                <w:color w:val="000000"/>
                <w:sz w:val="18"/>
                <w:szCs w:val="18"/>
              </w:rPr>
              <w:t>3. proof reading</w:t>
            </w:r>
          </w:p>
          <w:p w14:paraId="271F669E" w14:textId="45860DF9" w:rsidR="009454BA" w:rsidRDefault="007F3F44" w:rsidP="007F3F44">
            <w:pPr>
              <w:rPr>
                <w:rFonts w:ascii="仿宋" w:eastAsia="仿宋" w:hAnsi="仿宋"/>
              </w:rPr>
            </w:pPr>
            <w:r>
              <w:rPr>
                <w:rFonts w:ascii="宋体" w:hAnsi="宋体" w:hint="eastAsia"/>
                <w:iCs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iCs/>
                <w:color w:val="000000"/>
                <w:sz w:val="18"/>
                <w:szCs w:val="18"/>
              </w:rPr>
              <w:t>. sentence fragment</w:t>
            </w:r>
          </w:p>
        </w:tc>
      </w:tr>
      <w:tr w:rsidR="009454BA" w14:paraId="73220BE8" w14:textId="77777777" w:rsidTr="000F6566">
        <w:trPr>
          <w:jc w:val="center"/>
        </w:trPr>
        <w:tc>
          <w:tcPr>
            <w:tcW w:w="946" w:type="pct"/>
            <w:vAlign w:val="center"/>
          </w:tcPr>
          <w:p w14:paraId="634317DD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教学思想</w:t>
            </w:r>
          </w:p>
        </w:tc>
        <w:tc>
          <w:tcPr>
            <w:tcW w:w="4054" w:type="pct"/>
            <w:gridSpan w:val="4"/>
          </w:tcPr>
          <w:p w14:paraId="1FF773CC" w14:textId="5592045A" w:rsidR="009454BA" w:rsidRDefault="002E4FF7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培养细节把握能力</w:t>
            </w:r>
          </w:p>
        </w:tc>
      </w:tr>
      <w:tr w:rsidR="009454BA" w14:paraId="5C808926" w14:textId="77777777" w:rsidTr="000F6566">
        <w:trPr>
          <w:jc w:val="center"/>
        </w:trPr>
        <w:tc>
          <w:tcPr>
            <w:tcW w:w="946" w:type="pct"/>
            <w:vAlign w:val="center"/>
          </w:tcPr>
          <w:p w14:paraId="7C2FC953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课程资源</w:t>
            </w:r>
          </w:p>
        </w:tc>
        <w:tc>
          <w:tcPr>
            <w:tcW w:w="4054" w:type="pct"/>
            <w:gridSpan w:val="4"/>
          </w:tcPr>
          <w:p w14:paraId="504B73B5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proofErr w:type="spellStart"/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Langan,J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.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(2005). College Writing Skills with Readings 9th Edition.  Foreign Language and Research Press,</w:t>
            </w:r>
          </w:p>
          <w:p w14:paraId="79A2B8A6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Beijing. (Required).</w:t>
            </w:r>
          </w:p>
          <w:p w14:paraId="7292A699" w14:textId="77777777" w:rsidR="009454BA" w:rsidRPr="00823A49" w:rsidRDefault="009454BA" w:rsidP="000F6566">
            <w:pPr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Folse, K.S., Vesti Solomon, E, &amp;Clabeaux, D. (2010). Great Writing 3 From Great Paragraphs to Great Essays 2nd edition </w:t>
            </w:r>
            <w:proofErr w:type="spell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HeinleCengage</w:t>
            </w:r>
            <w:proofErr w:type="spell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 xml:space="preserve"> </w:t>
            </w:r>
            <w:proofErr w:type="gramStart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Learning  (</w:t>
            </w:r>
            <w:proofErr w:type="gramEnd"/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Supplemental)</w:t>
            </w:r>
          </w:p>
          <w:p w14:paraId="7F0E23CE" w14:textId="77777777" w:rsidR="009454BA" w:rsidRDefault="009454BA" w:rsidP="000F6566">
            <w:pPr>
              <w:rPr>
                <w:rFonts w:ascii="仿宋" w:eastAsia="仿宋" w:hAnsi="仿宋"/>
                <w:color w:val="FF0000"/>
                <w:sz w:val="18"/>
                <w:szCs w:val="21"/>
              </w:rPr>
            </w:pPr>
            <w:r w:rsidRPr="00823A49">
              <w:rPr>
                <w:rFonts w:ascii="Malgun Gothic" w:eastAsia="Malgun Gothic" w:hAnsi="Malgun Gothic"/>
                <w:color w:val="000000" w:themeColor="text1"/>
                <w:sz w:val="18"/>
                <w:szCs w:val="21"/>
              </w:rPr>
              <w:t>Greenall, S. (2009). New Standard College English. Foreign Language Teaching and Research Press (Supplemental).</w:t>
            </w:r>
          </w:p>
        </w:tc>
      </w:tr>
      <w:tr w:rsidR="009454BA" w14:paraId="732680CF" w14:textId="77777777" w:rsidTr="000F6566">
        <w:trPr>
          <w:jc w:val="center"/>
        </w:trPr>
        <w:tc>
          <w:tcPr>
            <w:tcW w:w="946" w:type="pct"/>
            <w:vAlign w:val="center"/>
          </w:tcPr>
          <w:p w14:paraId="4A1A65A0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教学内容</w:t>
            </w:r>
          </w:p>
        </w:tc>
        <w:tc>
          <w:tcPr>
            <w:tcW w:w="4054" w:type="pct"/>
            <w:gridSpan w:val="4"/>
          </w:tcPr>
          <w:p w14:paraId="71B97766" w14:textId="087C3465" w:rsidR="009454BA" w:rsidRDefault="009454BA" w:rsidP="000F6566">
            <w:pPr>
              <w:rPr>
                <w:rFonts w:ascii="仿宋" w:eastAsia="仿宋" w:hAnsi="仿宋"/>
              </w:rPr>
            </w:pPr>
            <w:r w:rsidRPr="009454BA">
              <w:rPr>
                <w:rFonts w:ascii="仿宋" w:eastAsia="仿宋" w:hAnsi="仿宋"/>
              </w:rPr>
              <w:t>Chapter 7 Revise and Edit</w:t>
            </w:r>
          </w:p>
        </w:tc>
      </w:tr>
      <w:tr w:rsidR="009454BA" w14:paraId="3BE8DDB3" w14:textId="77777777" w:rsidTr="000F6566">
        <w:trPr>
          <w:jc w:val="center"/>
        </w:trPr>
        <w:tc>
          <w:tcPr>
            <w:tcW w:w="946" w:type="pct"/>
            <w:vAlign w:val="center"/>
          </w:tcPr>
          <w:p w14:paraId="27286FAD" w14:textId="77777777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教学重点与难点</w:t>
            </w:r>
          </w:p>
        </w:tc>
        <w:tc>
          <w:tcPr>
            <w:tcW w:w="4054" w:type="pct"/>
            <w:gridSpan w:val="4"/>
          </w:tcPr>
          <w:p w14:paraId="1E3A4153" w14:textId="0E9EB43E" w:rsidR="009454BA" w:rsidRDefault="002E4FF7" w:rsidP="000F6566">
            <w:pPr>
              <w:rPr>
                <w:rFonts w:ascii="仿宋" w:eastAsia="仿宋" w:hAnsi="仿宋"/>
              </w:rPr>
            </w:pPr>
            <w:r w:rsidRPr="00CA4240">
              <w:rPr>
                <w:rFonts w:ascii="宋体" w:hAnsi="宋体"/>
                <w:iCs/>
                <w:color w:val="000000"/>
                <w:sz w:val="18"/>
                <w:szCs w:val="18"/>
              </w:rPr>
              <w:t>proof reading</w:t>
            </w:r>
          </w:p>
        </w:tc>
      </w:tr>
      <w:tr w:rsidR="009454BA" w14:paraId="2893557F" w14:textId="77777777" w:rsidTr="000F6566">
        <w:trPr>
          <w:jc w:val="center"/>
        </w:trPr>
        <w:tc>
          <w:tcPr>
            <w:tcW w:w="946" w:type="pct"/>
            <w:vAlign w:val="center"/>
          </w:tcPr>
          <w:p w14:paraId="6F8DFFFB" w14:textId="77777777" w:rsidR="009454BA" w:rsidRDefault="009454BA" w:rsidP="000F6566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教学方法与工具</w:t>
            </w:r>
          </w:p>
        </w:tc>
        <w:tc>
          <w:tcPr>
            <w:tcW w:w="4054" w:type="pct"/>
            <w:gridSpan w:val="4"/>
          </w:tcPr>
          <w:p w14:paraId="35A225DD" w14:textId="77777777" w:rsidR="009454BA" w:rsidRDefault="009454BA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讲授法；讨论法；PPT；雨课堂</w:t>
            </w:r>
          </w:p>
        </w:tc>
      </w:tr>
      <w:tr w:rsidR="009454BA" w14:paraId="38FE57A5" w14:textId="77777777" w:rsidTr="000F6566">
        <w:trPr>
          <w:trHeight w:val="540"/>
          <w:jc w:val="center"/>
        </w:trPr>
        <w:tc>
          <w:tcPr>
            <w:tcW w:w="5000" w:type="pct"/>
            <w:gridSpan w:val="5"/>
            <w:vAlign w:val="center"/>
          </w:tcPr>
          <w:p w14:paraId="3743A42E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教 学 安 排</w:t>
            </w:r>
          </w:p>
        </w:tc>
      </w:tr>
      <w:tr w:rsidR="009454BA" w14:paraId="1A55B15B" w14:textId="77777777" w:rsidTr="000F6566">
        <w:trPr>
          <w:jc w:val="center"/>
        </w:trPr>
        <w:tc>
          <w:tcPr>
            <w:tcW w:w="946" w:type="pct"/>
            <w:vAlign w:val="center"/>
          </w:tcPr>
          <w:p w14:paraId="1075341B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教学环节</w:t>
            </w:r>
          </w:p>
          <w:p w14:paraId="7B5C9725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</w:t>
            </w:r>
            <w:proofErr w:type="gramStart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含时间</w:t>
            </w:r>
            <w:proofErr w:type="gramEnd"/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分配）</w:t>
            </w:r>
          </w:p>
        </w:tc>
        <w:tc>
          <w:tcPr>
            <w:tcW w:w="1288" w:type="pct"/>
            <w:vAlign w:val="center"/>
          </w:tcPr>
          <w:p w14:paraId="2A1F4E25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教师行为</w:t>
            </w:r>
          </w:p>
          <w:p w14:paraId="0E05A3E8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 w14:paraId="096DB32E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预设学生行为</w:t>
            </w:r>
          </w:p>
          <w:p w14:paraId="507FB284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color w:val="000000" w:themeColor="text1"/>
                <w:sz w:val="18"/>
                <w:szCs w:val="21"/>
              </w:rPr>
              <w:t>（说明方法手段）</w:t>
            </w:r>
          </w:p>
        </w:tc>
        <w:tc>
          <w:tcPr>
            <w:tcW w:w="1251" w:type="pct"/>
            <w:gridSpan w:val="2"/>
            <w:vAlign w:val="center"/>
          </w:tcPr>
          <w:p w14:paraId="4DF064BE" w14:textId="77777777" w:rsidR="009454BA" w:rsidRPr="009A76C0" w:rsidRDefault="009454BA" w:rsidP="000F6566">
            <w:pPr>
              <w:jc w:val="center"/>
              <w:rPr>
                <w:rFonts w:ascii="楷体" w:eastAsia="楷体" w:hAnsi="楷体"/>
                <w:b/>
                <w:color w:val="000000" w:themeColor="text1"/>
              </w:rPr>
            </w:pPr>
            <w:r w:rsidRPr="009A76C0">
              <w:rPr>
                <w:rFonts w:ascii="楷体" w:eastAsia="楷体" w:hAnsi="楷体" w:hint="eastAsia"/>
                <w:b/>
                <w:color w:val="000000" w:themeColor="text1"/>
              </w:rPr>
              <w:t>设计意图</w:t>
            </w:r>
          </w:p>
        </w:tc>
      </w:tr>
      <w:tr w:rsidR="009454BA" w14:paraId="71F0D952" w14:textId="77777777" w:rsidTr="000F6566">
        <w:trPr>
          <w:jc w:val="center"/>
        </w:trPr>
        <w:tc>
          <w:tcPr>
            <w:tcW w:w="946" w:type="pct"/>
          </w:tcPr>
          <w:p w14:paraId="6481ABD9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引入</w:t>
            </w:r>
          </w:p>
          <w:p w14:paraId="5DAAA216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40分钟</w:t>
            </w:r>
          </w:p>
        </w:tc>
        <w:tc>
          <w:tcPr>
            <w:tcW w:w="1288" w:type="pct"/>
          </w:tcPr>
          <w:p w14:paraId="7619024D" w14:textId="77777777" w:rsidR="009454BA" w:rsidRPr="009A76C0" w:rsidRDefault="009454BA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学生做课堂展示时要求其他学生点评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互动</w:t>
            </w:r>
          </w:p>
        </w:tc>
        <w:tc>
          <w:tcPr>
            <w:tcW w:w="1515" w:type="pct"/>
          </w:tcPr>
          <w:p w14:paraId="387A3BC9" w14:textId="77777777" w:rsidR="009454BA" w:rsidRPr="009A76C0" w:rsidRDefault="009454BA" w:rsidP="000F6566">
            <w:pPr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有的同学可能不积极参与互动，做课堂展示的学生有权利</w:t>
            </w:r>
            <w:r w:rsidRPr="009A76C0"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点名</w:t>
            </w: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其他学生做出点评。鼓励学生提问。</w:t>
            </w:r>
          </w:p>
        </w:tc>
        <w:tc>
          <w:tcPr>
            <w:tcW w:w="1251" w:type="pct"/>
            <w:gridSpan w:val="2"/>
          </w:tcPr>
          <w:p w14:paraId="44545294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热身</w:t>
            </w:r>
          </w:p>
        </w:tc>
      </w:tr>
      <w:tr w:rsidR="009454BA" w14:paraId="6C2697A8" w14:textId="77777777" w:rsidTr="000F6566">
        <w:trPr>
          <w:jc w:val="center"/>
        </w:trPr>
        <w:tc>
          <w:tcPr>
            <w:tcW w:w="946" w:type="pct"/>
          </w:tcPr>
          <w:p w14:paraId="3FCE0BA9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讲授</w:t>
            </w:r>
          </w:p>
          <w:p w14:paraId="5EA22962" w14:textId="35B5AA96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8</w:t>
            </w: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0</w:t>
            </w: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分钟</w:t>
            </w:r>
          </w:p>
        </w:tc>
        <w:tc>
          <w:tcPr>
            <w:tcW w:w="1288" w:type="pct"/>
          </w:tcPr>
          <w:p w14:paraId="0E1A9063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启发性提问，讲授，讨论</w:t>
            </w:r>
            <w:r w:rsidRPr="009A76C0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15" w:type="pct"/>
          </w:tcPr>
          <w:p w14:paraId="2C21DC24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偶尔注意力不集中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多提问，至少两次雨课堂随堂测试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，安排小组活动</w:t>
            </w:r>
          </w:p>
        </w:tc>
        <w:tc>
          <w:tcPr>
            <w:tcW w:w="1251" w:type="pct"/>
            <w:gridSpan w:val="2"/>
          </w:tcPr>
          <w:p w14:paraId="2A071112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牢固掌握所学内容，提升学习能力和团队合作意识</w:t>
            </w:r>
          </w:p>
        </w:tc>
      </w:tr>
      <w:tr w:rsidR="009454BA" w14:paraId="73252D36" w14:textId="77777777" w:rsidTr="000F6566">
        <w:trPr>
          <w:jc w:val="center"/>
        </w:trPr>
        <w:tc>
          <w:tcPr>
            <w:tcW w:w="946" w:type="pct"/>
          </w:tcPr>
          <w:p w14:paraId="1F950A1C" w14:textId="77777777" w:rsidR="009454B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总结</w:t>
            </w:r>
          </w:p>
          <w:p w14:paraId="33B1943D" w14:textId="40E794E2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1</w:t>
            </w: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5</w:t>
            </w:r>
            <w:r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分钟</w:t>
            </w:r>
          </w:p>
        </w:tc>
        <w:tc>
          <w:tcPr>
            <w:tcW w:w="1288" w:type="pct"/>
          </w:tcPr>
          <w:p w14:paraId="3E90A740" w14:textId="77777777" w:rsidR="009454BA" w:rsidRPr="009A76C0" w:rsidRDefault="009454BA" w:rsidP="000F6566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按教学目标进行总结</w:t>
            </w:r>
          </w:p>
        </w:tc>
        <w:tc>
          <w:tcPr>
            <w:tcW w:w="1515" w:type="pct"/>
          </w:tcPr>
          <w:p w14:paraId="4E6D19D7" w14:textId="77777777" w:rsidR="009454BA" w:rsidRPr="009A76C0" w:rsidRDefault="009454BA" w:rsidP="000F6566">
            <w:pPr>
              <w:tabs>
                <w:tab w:val="left" w:pos="312"/>
              </w:tabs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有的学生可能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溜号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由学生进行总结</w:t>
            </w:r>
          </w:p>
        </w:tc>
        <w:tc>
          <w:tcPr>
            <w:tcW w:w="1251" w:type="pct"/>
            <w:gridSpan w:val="2"/>
          </w:tcPr>
          <w:p w14:paraId="4A8533E8" w14:textId="77777777" w:rsidR="009454BA" w:rsidRPr="009A76C0" w:rsidRDefault="009454BA" w:rsidP="000F6566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9A76C0">
              <w:rPr>
                <w:rFonts w:ascii="仿宋" w:eastAsia="仿宋" w:hAnsi="仿宋" w:hint="eastAsia"/>
                <w:color w:val="000000" w:themeColor="text1"/>
                <w:szCs w:val="21"/>
              </w:rPr>
              <w:t>检测教学目标是否达成</w:t>
            </w:r>
          </w:p>
        </w:tc>
      </w:tr>
      <w:tr w:rsidR="009454BA" w14:paraId="0BABC2ED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744459F7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087627">
              <w:rPr>
                <w:rFonts w:ascii="楷体" w:eastAsia="楷体" w:hAnsi="楷体" w:hint="eastAsia"/>
                <w:b/>
                <w:sz w:val="24"/>
              </w:rPr>
              <w:t>教学评价</w:t>
            </w:r>
          </w:p>
        </w:tc>
        <w:tc>
          <w:tcPr>
            <w:tcW w:w="4054" w:type="pct"/>
            <w:gridSpan w:val="4"/>
            <w:vAlign w:val="center"/>
          </w:tcPr>
          <w:p w14:paraId="7D3C418D" w14:textId="77777777" w:rsidR="009454BA" w:rsidRPr="004464DA" w:rsidRDefault="009454BA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 w:rsidRPr="00087627">
              <w:rPr>
                <w:rFonts w:ascii="仿宋" w:eastAsia="仿宋" w:hAnsi="仿宋" w:hint="eastAsia"/>
                <w:color w:val="000000" w:themeColor="text1"/>
                <w:sz w:val="18"/>
                <w:szCs w:val="21"/>
              </w:rPr>
              <w:t>总的来说内容适中，难度适宜，形式多样</w:t>
            </w:r>
          </w:p>
        </w:tc>
      </w:tr>
      <w:tr w:rsidR="009454BA" w14:paraId="014D51CA" w14:textId="77777777" w:rsidTr="000F6566">
        <w:trPr>
          <w:trHeight w:val="1263"/>
          <w:jc w:val="center"/>
        </w:trPr>
        <w:tc>
          <w:tcPr>
            <w:tcW w:w="946" w:type="pct"/>
            <w:vAlign w:val="center"/>
          </w:tcPr>
          <w:p w14:paraId="5761A595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预习任务</w:t>
            </w:r>
          </w:p>
        </w:tc>
        <w:tc>
          <w:tcPr>
            <w:tcW w:w="4054" w:type="pct"/>
            <w:gridSpan w:val="4"/>
            <w:vAlign w:val="center"/>
          </w:tcPr>
          <w:p w14:paraId="581A3AC4" w14:textId="663FFA09" w:rsidR="009454BA" w:rsidRPr="004464DA" w:rsidRDefault="002E4FF7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overall</w:t>
            </w:r>
          </w:p>
        </w:tc>
      </w:tr>
      <w:tr w:rsidR="009454BA" w14:paraId="46358891" w14:textId="77777777" w:rsidTr="000F6566">
        <w:trPr>
          <w:trHeight w:val="1266"/>
          <w:jc w:val="center"/>
        </w:trPr>
        <w:tc>
          <w:tcPr>
            <w:tcW w:w="946" w:type="pct"/>
            <w:vAlign w:val="center"/>
          </w:tcPr>
          <w:p w14:paraId="0E476B08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课后作业</w:t>
            </w:r>
          </w:p>
        </w:tc>
        <w:tc>
          <w:tcPr>
            <w:tcW w:w="4054" w:type="pct"/>
            <w:gridSpan w:val="4"/>
            <w:vAlign w:val="center"/>
          </w:tcPr>
          <w:p w14:paraId="64E1D1AB" w14:textId="56C82A52" w:rsidR="009454BA" w:rsidRPr="004464DA" w:rsidRDefault="002E4FF7" w:rsidP="000F6566">
            <w:pPr>
              <w:rPr>
                <w:rFonts w:ascii="仿宋" w:eastAsia="仿宋" w:hAnsi="仿宋"/>
                <w:color w:val="000000" w:themeColor="text1"/>
                <w:sz w:val="18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 w:val="18"/>
                <w:szCs w:val="21"/>
              </w:rPr>
              <w:t>revision</w:t>
            </w:r>
          </w:p>
        </w:tc>
      </w:tr>
      <w:tr w:rsidR="009454BA" w14:paraId="2279BC67" w14:textId="77777777" w:rsidTr="000F6566">
        <w:trPr>
          <w:trHeight w:val="1270"/>
          <w:jc w:val="center"/>
        </w:trPr>
        <w:tc>
          <w:tcPr>
            <w:tcW w:w="946" w:type="pct"/>
            <w:vAlign w:val="center"/>
          </w:tcPr>
          <w:p w14:paraId="0EC4F301" w14:textId="77777777" w:rsidR="009454BA" w:rsidRDefault="009454BA" w:rsidP="000F656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板书设计</w:t>
            </w:r>
          </w:p>
        </w:tc>
        <w:tc>
          <w:tcPr>
            <w:tcW w:w="4054" w:type="pct"/>
            <w:gridSpan w:val="4"/>
            <w:vAlign w:val="center"/>
          </w:tcPr>
          <w:p w14:paraId="34AB160D" w14:textId="77777777" w:rsidR="009454BA" w:rsidRDefault="009454BA" w:rsidP="000F656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P</w:t>
            </w:r>
            <w:r>
              <w:rPr>
                <w:rFonts w:ascii="仿宋" w:eastAsia="仿宋" w:hAnsi="仿宋"/>
              </w:rPr>
              <w:t>PT</w:t>
            </w:r>
            <w:r>
              <w:rPr>
                <w:rFonts w:ascii="仿宋" w:eastAsia="仿宋" w:hAnsi="仿宋" w:hint="eastAsia"/>
              </w:rPr>
              <w:t>：包括图表和思维导图等</w:t>
            </w:r>
          </w:p>
        </w:tc>
      </w:tr>
    </w:tbl>
    <w:p w14:paraId="026103F3" w14:textId="77777777" w:rsidR="00FB4D50" w:rsidRPr="009454BA" w:rsidRDefault="00FB4D50" w:rsidP="00542D99">
      <w:pPr>
        <w:jc w:val="center"/>
        <w:rPr>
          <w:rFonts w:ascii="黑体" w:eastAsia="黑体" w:hAnsi="黑体"/>
          <w:b/>
          <w:spacing w:val="40"/>
          <w:sz w:val="36"/>
          <w:szCs w:val="32"/>
        </w:rPr>
      </w:pPr>
    </w:p>
    <w:sectPr w:rsidR="00FB4D50" w:rsidRPr="009454B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1A9C6" w14:textId="77777777" w:rsidR="000F6566" w:rsidRDefault="000F6566" w:rsidP="00733EB2">
      <w:r>
        <w:separator/>
      </w:r>
    </w:p>
  </w:endnote>
  <w:endnote w:type="continuationSeparator" w:id="0">
    <w:p w14:paraId="24E2E312" w14:textId="77777777" w:rsidR="000F6566" w:rsidRDefault="000F6566" w:rsidP="00733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14503" w14:textId="77777777" w:rsidR="000F6566" w:rsidRDefault="000F6566" w:rsidP="00733EB2">
      <w:r>
        <w:separator/>
      </w:r>
    </w:p>
  </w:footnote>
  <w:footnote w:type="continuationSeparator" w:id="0">
    <w:p w14:paraId="33484EB0" w14:textId="77777777" w:rsidR="000F6566" w:rsidRDefault="000F6566" w:rsidP="00733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AwszA0sDQxNDY3MDJQ0lEKTi0uzszPAykwrAUAbmf59ywAAAA="/>
    <w:docVar w:name="commondata" w:val="eyJoZGlkIjoiODI1NzljMTMzZGY2NTI2OWZlMmQxNDMyNmEzMjk5NzMifQ=="/>
    <w:docVar w:name="KSO_WPS_MARK_KEY" w:val="f0aa3bc0-e54b-478a-acd8-ad0f592e4148"/>
  </w:docVars>
  <w:rsids>
    <w:rsidRoot w:val="00C56FC3"/>
    <w:rsid w:val="0000571E"/>
    <w:rsid w:val="0000641D"/>
    <w:rsid w:val="00006456"/>
    <w:rsid w:val="0003348D"/>
    <w:rsid w:val="00047C0B"/>
    <w:rsid w:val="00087627"/>
    <w:rsid w:val="000A4020"/>
    <w:rsid w:val="000B37FF"/>
    <w:rsid w:val="000B7336"/>
    <w:rsid w:val="000C321B"/>
    <w:rsid w:val="000E7F6E"/>
    <w:rsid w:val="000F6566"/>
    <w:rsid w:val="001304D1"/>
    <w:rsid w:val="0014656A"/>
    <w:rsid w:val="00183791"/>
    <w:rsid w:val="001E4FFD"/>
    <w:rsid w:val="00200228"/>
    <w:rsid w:val="002202A9"/>
    <w:rsid w:val="00230EF9"/>
    <w:rsid w:val="0026310E"/>
    <w:rsid w:val="00267BC5"/>
    <w:rsid w:val="00282A73"/>
    <w:rsid w:val="002835B9"/>
    <w:rsid w:val="00285451"/>
    <w:rsid w:val="002963F3"/>
    <w:rsid w:val="002A1BFC"/>
    <w:rsid w:val="002B6C36"/>
    <w:rsid w:val="002D2DD9"/>
    <w:rsid w:val="002E4FF7"/>
    <w:rsid w:val="00323486"/>
    <w:rsid w:val="003250AC"/>
    <w:rsid w:val="00387A83"/>
    <w:rsid w:val="0039512E"/>
    <w:rsid w:val="003C0438"/>
    <w:rsid w:val="003C2500"/>
    <w:rsid w:val="003E0B4C"/>
    <w:rsid w:val="003F3135"/>
    <w:rsid w:val="00412E8E"/>
    <w:rsid w:val="00434B0D"/>
    <w:rsid w:val="004464DA"/>
    <w:rsid w:val="004547DB"/>
    <w:rsid w:val="004567AA"/>
    <w:rsid w:val="00495642"/>
    <w:rsid w:val="004A0A14"/>
    <w:rsid w:val="004C2B5F"/>
    <w:rsid w:val="004C33DD"/>
    <w:rsid w:val="004C5640"/>
    <w:rsid w:val="00505B59"/>
    <w:rsid w:val="00542D99"/>
    <w:rsid w:val="005C183B"/>
    <w:rsid w:val="005E2A8B"/>
    <w:rsid w:val="005F0B9C"/>
    <w:rsid w:val="0063365F"/>
    <w:rsid w:val="006469FE"/>
    <w:rsid w:val="00652677"/>
    <w:rsid w:val="006B46BF"/>
    <w:rsid w:val="00733EB2"/>
    <w:rsid w:val="00737B97"/>
    <w:rsid w:val="007F3F44"/>
    <w:rsid w:val="00800A02"/>
    <w:rsid w:val="00823A49"/>
    <w:rsid w:val="0089534F"/>
    <w:rsid w:val="008B6230"/>
    <w:rsid w:val="008F0E23"/>
    <w:rsid w:val="009029C1"/>
    <w:rsid w:val="009128C1"/>
    <w:rsid w:val="009454BA"/>
    <w:rsid w:val="009A76C0"/>
    <w:rsid w:val="009B4240"/>
    <w:rsid w:val="009D091A"/>
    <w:rsid w:val="009F240E"/>
    <w:rsid w:val="009F7326"/>
    <w:rsid w:val="00A11741"/>
    <w:rsid w:val="00A21C9C"/>
    <w:rsid w:val="00A52C11"/>
    <w:rsid w:val="00A53395"/>
    <w:rsid w:val="00A63212"/>
    <w:rsid w:val="00A823CD"/>
    <w:rsid w:val="00AA7DE8"/>
    <w:rsid w:val="00AD2991"/>
    <w:rsid w:val="00AE1DDA"/>
    <w:rsid w:val="00B06933"/>
    <w:rsid w:val="00B31247"/>
    <w:rsid w:val="00B34D13"/>
    <w:rsid w:val="00B35117"/>
    <w:rsid w:val="00B420D2"/>
    <w:rsid w:val="00B600E9"/>
    <w:rsid w:val="00B65FCE"/>
    <w:rsid w:val="00B67CCC"/>
    <w:rsid w:val="00B854A5"/>
    <w:rsid w:val="00B910BC"/>
    <w:rsid w:val="00BA44D4"/>
    <w:rsid w:val="00BC3A5D"/>
    <w:rsid w:val="00BD40A9"/>
    <w:rsid w:val="00C13EB2"/>
    <w:rsid w:val="00C23CB0"/>
    <w:rsid w:val="00C3314C"/>
    <w:rsid w:val="00C33EF1"/>
    <w:rsid w:val="00C429BC"/>
    <w:rsid w:val="00C46EFC"/>
    <w:rsid w:val="00C56FC3"/>
    <w:rsid w:val="00C80770"/>
    <w:rsid w:val="00CA13B0"/>
    <w:rsid w:val="00D14324"/>
    <w:rsid w:val="00D1767D"/>
    <w:rsid w:val="00D62CBC"/>
    <w:rsid w:val="00D674FF"/>
    <w:rsid w:val="00D7526E"/>
    <w:rsid w:val="00D91ACD"/>
    <w:rsid w:val="00DA60F7"/>
    <w:rsid w:val="00DA7C6D"/>
    <w:rsid w:val="00E3166D"/>
    <w:rsid w:val="00E570D5"/>
    <w:rsid w:val="00E75BA4"/>
    <w:rsid w:val="00E909C3"/>
    <w:rsid w:val="00EA0568"/>
    <w:rsid w:val="00EA6CAF"/>
    <w:rsid w:val="00EC4948"/>
    <w:rsid w:val="00ED481D"/>
    <w:rsid w:val="00F241B7"/>
    <w:rsid w:val="00F41E5A"/>
    <w:rsid w:val="00F46A57"/>
    <w:rsid w:val="00F72C72"/>
    <w:rsid w:val="00FB4D50"/>
    <w:rsid w:val="00FC21F7"/>
    <w:rsid w:val="00FD125E"/>
    <w:rsid w:val="00FE4E2D"/>
    <w:rsid w:val="0126390F"/>
    <w:rsid w:val="02CE5670"/>
    <w:rsid w:val="0FD95B05"/>
    <w:rsid w:val="17D77D27"/>
    <w:rsid w:val="1A430D78"/>
    <w:rsid w:val="1B460CE0"/>
    <w:rsid w:val="1C67088B"/>
    <w:rsid w:val="1CCB706C"/>
    <w:rsid w:val="1E276524"/>
    <w:rsid w:val="1EC85584"/>
    <w:rsid w:val="1F320F11"/>
    <w:rsid w:val="219A57D9"/>
    <w:rsid w:val="236E206F"/>
    <w:rsid w:val="23B12EAD"/>
    <w:rsid w:val="25134D66"/>
    <w:rsid w:val="2C1A76C8"/>
    <w:rsid w:val="302D08F0"/>
    <w:rsid w:val="323212CD"/>
    <w:rsid w:val="326B0188"/>
    <w:rsid w:val="32FC1A61"/>
    <w:rsid w:val="33C73802"/>
    <w:rsid w:val="381E0C74"/>
    <w:rsid w:val="384E3E71"/>
    <w:rsid w:val="40095632"/>
    <w:rsid w:val="478A71EC"/>
    <w:rsid w:val="4BEB02E1"/>
    <w:rsid w:val="50272395"/>
    <w:rsid w:val="59A26483"/>
    <w:rsid w:val="5F2A4B6B"/>
    <w:rsid w:val="63A07603"/>
    <w:rsid w:val="66660838"/>
    <w:rsid w:val="6F3239AE"/>
    <w:rsid w:val="6F96218E"/>
    <w:rsid w:val="74A73122"/>
    <w:rsid w:val="7854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4A1C7E"/>
  <w15:docId w15:val="{D3D6A206-AAF4-4B66-94CB-79DA668C4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Pr>
      <w:color w:val="808080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73BE267-2ACC-4565-B1FF-B739AE20B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10</Pages>
  <Words>1549</Words>
  <Characters>8835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</dc:creator>
  <cp:lastModifiedBy>peng liu</cp:lastModifiedBy>
  <cp:revision>16</cp:revision>
  <dcterms:created xsi:type="dcterms:W3CDTF">2023-08-17T12:44:00Z</dcterms:created>
  <dcterms:modified xsi:type="dcterms:W3CDTF">2023-11-09T23:06:00Z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CC5A6881071B470184614CEF57D3630C</vt:lpwstr>
  </property>
</Properties>
</file>